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B" w:rsidRPr="00F3445F" w:rsidRDefault="007F3D9B" w:rsidP="007F3D9B">
      <w:pPr>
        <w:pStyle w:val="a4"/>
        <w:jc w:val="center"/>
        <w:rPr>
          <w:rFonts w:ascii="Verdana" w:hAnsi="Verdana"/>
          <w:color w:val="000000"/>
          <w:sz w:val="28"/>
          <w:szCs w:val="28"/>
        </w:rPr>
      </w:pPr>
      <w:r w:rsidRPr="00F3445F">
        <w:rPr>
          <w:b/>
          <w:color w:val="FF0000"/>
          <w:sz w:val="28"/>
          <w:szCs w:val="28"/>
        </w:rPr>
        <w:t>Ранние признаки употребления наркотических,  токсических  веществ,  алкоголя   и табачных изделий</w:t>
      </w:r>
    </w:p>
    <w:p w:rsidR="007F3D9B" w:rsidRPr="00F3445F" w:rsidRDefault="007F3D9B" w:rsidP="007F3D9B">
      <w:pPr>
        <w:pStyle w:val="a4"/>
        <w:jc w:val="center"/>
        <w:rPr>
          <w:rFonts w:ascii="Verdana" w:hAnsi="Verdana"/>
          <w:color w:val="000000"/>
          <w:sz w:val="28"/>
          <w:szCs w:val="28"/>
        </w:rPr>
      </w:pPr>
      <w:r w:rsidRPr="00F3445F">
        <w:rPr>
          <w:b/>
          <w:color w:val="000000"/>
          <w:sz w:val="28"/>
          <w:szCs w:val="28"/>
        </w:rPr>
        <w:t> 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b/>
          <w:color w:val="FF0000"/>
          <w:sz w:val="32"/>
          <w:szCs w:val="32"/>
          <w:u w:val="single"/>
        </w:rPr>
        <w:t>Вас должно насторожить, если ребенок (подросток):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</w:rPr>
        <w:t> 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z w:val="27"/>
          <w:szCs w:val="27"/>
        </w:rPr>
        <w:t>скрывает,  надолго исчезает из дома, не сообщая, где находится;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поздно и с трудом засыпает и утром с трудом встает;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стремится уединиться;</w:t>
      </w:r>
      <w:bookmarkStart w:id="0" w:name="_GoBack"/>
      <w:bookmarkEnd w:id="0"/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потерял былой интерес к учению, к любимым занятиям;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не знакомит Вас с новыми друзьями, ведет «зашифрованные разговоры по телефону;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способен</w:t>
      </w:r>
      <w:proofErr w:type="gramEnd"/>
      <w:r>
        <w:rPr>
          <w:color w:val="000000"/>
          <w:sz w:val="27"/>
          <w:szCs w:val="27"/>
        </w:rPr>
        <w:t xml:space="preserve"> без спроса взять деньги или ценные вещи и вынести их из дома;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стал неопрятным, не следит за собой, не соблюдает элементарных правил гигиены;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употребляет новые слова, которых раньше не было в лексиконе;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неумеренно много ест или наоборот, существенно потерял в весе;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в квартире встречаются непривычные предметы: закопченные ложки, спиртовки, стеклянные трубочки, шприцы и др.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7"/>
          <w:szCs w:val="27"/>
        </w:rPr>
        <w:t xml:space="preserve">      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b/>
          <w:color w:val="FF0000"/>
          <w:sz w:val="32"/>
          <w:szCs w:val="32"/>
        </w:rPr>
        <w:t>Характерные симптомы употребления</w:t>
      </w:r>
      <w:r>
        <w:rPr>
          <w:color w:val="FF0000"/>
          <w:sz w:val="32"/>
          <w:szCs w:val="32"/>
        </w:rPr>
        <w:t>: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7"/>
          <w:szCs w:val="27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b/>
          <w:i/>
          <w:color w:val="000000"/>
          <w:sz w:val="27"/>
          <w:szCs w:val="27"/>
        </w:rPr>
        <w:t xml:space="preserve">НАРКОТИКИ - </w:t>
      </w:r>
      <w:r>
        <w:rPr>
          <w:b/>
          <w:color w:val="000000"/>
          <w:sz w:val="27"/>
          <w:szCs w:val="27"/>
        </w:rPr>
        <w:t>опиаты (морфин, героин):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стремление заснуть в обстановке уединения, но при включенном телевизоре или радио; другая крайность – навязчивое, назойливое поведение;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способность заснуть, «выключиться» в любое время суток, в любом окружении, в любом положении; но сразу включиться в разговор при пробуждении;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ночная бессонница;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импульсивность, раздражительность, вспыльчивость, возбужденное остроумие, сменяющееся заторможенностью, теряет нить разговора;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рассеянность;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озноб, стремление к теплу;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постоянная потребность в движении.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7"/>
          <w:szCs w:val="27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b/>
          <w:color w:val="000000"/>
          <w:sz w:val="27"/>
          <w:szCs w:val="27"/>
        </w:rPr>
        <w:t>ПРЕПАРАТЫ ИЗ КОНОПЛИ (гашиш, марихуана):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дрожат пальцы рук, а тело постоянно потягивается;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беспорядочное размахивание руками, движения нескоординированы;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быстрая лихорадочно заплетающаяся речь;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либо погруженность в себя, либо неумеренная веселость по любому поводу; в состоянии опьянения возможна заторможенность и состояние депрессии, сменяющееся злобностью и агрессией;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беспокойный сон с вздрагиванием и бормотанием во сне;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стремление пить теплую воду в больших количествах;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снижение аппетита.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lastRenderedPageBreak/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7"/>
          <w:szCs w:val="27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b/>
          <w:color w:val="000000"/>
          <w:sz w:val="27"/>
          <w:szCs w:val="27"/>
        </w:rPr>
        <w:t xml:space="preserve">ПСИХОСТИМУЛЯТОРЫ (эфедрин, кокаин, </w:t>
      </w:r>
      <w:proofErr w:type="spellStart"/>
      <w:r>
        <w:rPr>
          <w:b/>
          <w:color w:val="000000"/>
          <w:sz w:val="27"/>
          <w:szCs w:val="27"/>
        </w:rPr>
        <w:t>экстази</w:t>
      </w:r>
      <w:proofErr w:type="spellEnd"/>
      <w:r>
        <w:rPr>
          <w:b/>
          <w:color w:val="000000"/>
          <w:sz w:val="27"/>
          <w:szCs w:val="27"/>
        </w:rPr>
        <w:t>):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постоянное навязчивое облизывание губ, дрожание рук, головы и век;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исчезает интерес ко всем  прежним увлечениям и учению;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беспорядочная и бессистемная речь, с перескакиванием с одной темы на другую;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возможна ситуация, когда ребенок не может заснуть в течение нескольких дней;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возможны бессмысленные стереотипные действия, монотонное бормотание повторяющихся текстов или слов;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шаткая походка.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b/>
          <w:color w:val="FF0000"/>
          <w:sz w:val="27"/>
          <w:szCs w:val="27"/>
        </w:rPr>
        <w:t>ВНИМАНИЕ!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color w:val="FF0000"/>
          <w:sz w:val="27"/>
          <w:szCs w:val="27"/>
        </w:rPr>
        <w:t> 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FF0000"/>
          <w:sz w:val="27"/>
          <w:szCs w:val="27"/>
        </w:rPr>
        <w:t xml:space="preserve">Прием «модных» сегодня синтетических наркотических веществ </w:t>
      </w:r>
      <w:proofErr w:type="spellStart"/>
      <w:r>
        <w:rPr>
          <w:color w:val="FF0000"/>
          <w:sz w:val="27"/>
          <w:szCs w:val="27"/>
        </w:rPr>
        <w:t>амфетаминов</w:t>
      </w:r>
      <w:proofErr w:type="spellEnd"/>
      <w:r>
        <w:rPr>
          <w:color w:val="FF0000"/>
          <w:sz w:val="27"/>
          <w:szCs w:val="27"/>
        </w:rPr>
        <w:t xml:space="preserve"> приводит к резкому изменению поведения – воинственности, повышенной активности, возбуждению, нарушению возможности отнестись к себе критично, невозможности усваивать учебный или иной материал. Ребенок или подросток очень напряжен, беспокоен, тревожен вплоть до паники, враждебен, способен к агрессии и насилию.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7"/>
          <w:szCs w:val="27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b/>
          <w:color w:val="000000"/>
          <w:sz w:val="27"/>
          <w:szCs w:val="27"/>
        </w:rPr>
        <w:t>СНОТВОРНЫЕ И ГАЛЛЮЦИНАТОРНЫЕ ПРЕПАРАТЫ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состояние «оглушения», заторможенности;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- разнузданное   несдержанное поведение, </w:t>
      </w:r>
      <w:proofErr w:type="gramStart"/>
      <w:r>
        <w:rPr>
          <w:color w:val="000000"/>
          <w:sz w:val="27"/>
          <w:szCs w:val="27"/>
        </w:rPr>
        <w:t>хамство</w:t>
      </w:r>
      <w:proofErr w:type="gramEnd"/>
      <w:r>
        <w:rPr>
          <w:color w:val="000000"/>
          <w:sz w:val="27"/>
          <w:szCs w:val="27"/>
        </w:rPr>
        <w:t>, грубость;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поведение, провоцирующее на ответную грубость, агрессивность – вызывающее;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решения принимаются поспешно и необдуманно;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при ходьбе подросток хватается за различные предметы, роняет их и не стремится поднять, а если хочет поднять, то падает сам;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громкий и невнятный, бессвязный крик;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совершение бессмысленных поступков;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длительные рассуждения на отвлеченные философские темы;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- сон тяжелый, с храпом,  по </w:t>
      </w:r>
      <w:proofErr w:type="gramStart"/>
      <w:r>
        <w:rPr>
          <w:color w:val="000000"/>
          <w:sz w:val="27"/>
          <w:szCs w:val="27"/>
        </w:rPr>
        <w:t>пробуждении</w:t>
      </w:r>
      <w:proofErr w:type="gramEnd"/>
      <w:r>
        <w:rPr>
          <w:color w:val="000000"/>
          <w:sz w:val="27"/>
          <w:szCs w:val="27"/>
        </w:rPr>
        <w:t xml:space="preserve"> настроение снижено.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7"/>
          <w:szCs w:val="27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b/>
          <w:color w:val="000000"/>
          <w:sz w:val="27"/>
          <w:szCs w:val="27"/>
        </w:rPr>
        <w:t>ЛЕТУЧИЕ ТОКСИЧЕСКИЕ ВЕЩЕСТВА</w:t>
      </w:r>
      <w:r>
        <w:rPr>
          <w:color w:val="000000"/>
          <w:sz w:val="27"/>
          <w:szCs w:val="27"/>
        </w:rPr>
        <w:t xml:space="preserve"> (характерно больше для младшей возрастной группы):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- поведение </w:t>
      </w:r>
      <w:proofErr w:type="gramStart"/>
      <w:r>
        <w:rPr>
          <w:color w:val="000000"/>
          <w:sz w:val="27"/>
          <w:szCs w:val="27"/>
        </w:rPr>
        <w:t>крайне вызывающее</w:t>
      </w:r>
      <w:proofErr w:type="gramEnd"/>
      <w:r>
        <w:rPr>
          <w:color w:val="000000"/>
          <w:sz w:val="27"/>
          <w:szCs w:val="27"/>
        </w:rPr>
        <w:t xml:space="preserve"> и шумное – выкрики, драчливость, громкий смех, пререкания с взрослыми;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бессмысленные поступки;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неряшливость, неопрятность;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 шатающаяся походка.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7"/>
          <w:szCs w:val="27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b/>
          <w:color w:val="000000"/>
          <w:sz w:val="27"/>
          <w:szCs w:val="27"/>
        </w:rPr>
        <w:t>АЛКОГОЛЬ, ТАБАЧНЫЕ ИЗДЕЛИЯ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     Вы должны иметь в виду, что употребление алкоголя и табака детьми может носить подражательный характер, поэтому контролируйте себя.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     Признаки употребления алкоголя: развязное неконтролируемое поведение, резкое ухудшение способности к умственному труду, головная боль, симптомы отравления.</w:t>
      </w:r>
    </w:p>
    <w:p w:rsidR="007F3D9B" w:rsidRDefault="007F3D9B" w:rsidP="007F3D9B">
      <w:pPr>
        <w:pStyle w:val="a4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     Сформированная табачная зависимость сопровождается беспокойностью, раздражительностью, гневливостью, неусидчивостью, быстрой утомляемостью, повышенной тревожностью.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  <w:r>
        <w:rPr>
          <w:rStyle w:val="a3"/>
          <w:rFonts w:ascii="Verdana" w:hAnsi="Verdana"/>
          <w:color w:val="0000A0"/>
          <w:sz w:val="36"/>
          <w:szCs w:val="36"/>
        </w:rPr>
        <w:t>*  *  *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b/>
          <w:i/>
          <w:color w:val="FF0000"/>
          <w:sz w:val="48"/>
          <w:szCs w:val="48"/>
        </w:rPr>
        <w:t xml:space="preserve">Что же такое </w:t>
      </w:r>
      <w:proofErr w:type="spellStart"/>
      <w:r>
        <w:rPr>
          <w:b/>
          <w:i/>
          <w:color w:val="FF0000"/>
          <w:sz w:val="48"/>
          <w:szCs w:val="48"/>
        </w:rPr>
        <w:t>насвай</w:t>
      </w:r>
      <w:proofErr w:type="spellEnd"/>
      <w:r>
        <w:rPr>
          <w:b/>
          <w:i/>
          <w:color w:val="FF0000"/>
          <w:sz w:val="48"/>
          <w:szCs w:val="48"/>
        </w:rPr>
        <w:t xml:space="preserve"> и чем он опасен?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Насвай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( </w:t>
      </w:r>
      <w:proofErr w:type="spellStart"/>
      <w:r>
        <w:rPr>
          <w:color w:val="000000"/>
          <w:sz w:val="28"/>
          <w:szCs w:val="28"/>
        </w:rPr>
        <w:t>насыбай</w:t>
      </w:r>
      <w:proofErr w:type="spellEnd"/>
      <w:r>
        <w:rPr>
          <w:color w:val="000000"/>
          <w:sz w:val="28"/>
          <w:szCs w:val="28"/>
        </w:rPr>
        <w:t xml:space="preserve">, нас, </w:t>
      </w:r>
      <w:proofErr w:type="spellStart"/>
      <w:r>
        <w:rPr>
          <w:color w:val="000000"/>
          <w:sz w:val="28"/>
          <w:szCs w:val="28"/>
        </w:rPr>
        <w:t>нацвай</w:t>
      </w:r>
      <w:proofErr w:type="spellEnd"/>
      <w:r>
        <w:rPr>
          <w:color w:val="000000"/>
          <w:sz w:val="28"/>
          <w:szCs w:val="28"/>
        </w:rPr>
        <w:t xml:space="preserve"> и др.)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икотиносодержащий</w:t>
      </w:r>
      <w:proofErr w:type="spellEnd"/>
      <w:r>
        <w:rPr>
          <w:color w:val="000000"/>
          <w:sz w:val="28"/>
          <w:szCs w:val="28"/>
        </w:rPr>
        <w:t xml:space="preserve"> продукт, наркотик.</w:t>
      </w:r>
    </w:p>
    <w:p w:rsidR="007F3D9B" w:rsidRDefault="007F3D9B" w:rsidP="007F3D9B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      В Россию </w:t>
      </w:r>
      <w:proofErr w:type="spellStart"/>
      <w:r>
        <w:rPr>
          <w:color w:val="000000"/>
          <w:sz w:val="27"/>
          <w:szCs w:val="27"/>
        </w:rPr>
        <w:t>насвай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завезен</w:t>
      </w:r>
      <w:proofErr w:type="gramEnd"/>
      <w:r>
        <w:rPr>
          <w:color w:val="000000"/>
          <w:sz w:val="27"/>
          <w:szCs w:val="27"/>
        </w:rPr>
        <w:t xml:space="preserve"> из Средней Азии.</w:t>
      </w:r>
    </w:p>
    <w:p w:rsidR="007F3D9B" w:rsidRDefault="007F3D9B" w:rsidP="007F3D9B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Название этого вещества связано с тем, что раньше его изготавливали из растения «нас». Рецепты приготовления </w:t>
      </w:r>
      <w:proofErr w:type="spellStart"/>
      <w:r>
        <w:rPr>
          <w:color w:val="000000"/>
          <w:sz w:val="27"/>
          <w:szCs w:val="27"/>
        </w:rPr>
        <w:t>насвая</w:t>
      </w:r>
      <w:proofErr w:type="spellEnd"/>
      <w:r>
        <w:rPr>
          <w:color w:val="000000"/>
          <w:sz w:val="27"/>
          <w:szCs w:val="27"/>
        </w:rPr>
        <w:t xml:space="preserve"> столь разнообразны, сколь и различны варианты замены табака более активными компонентами, и чаще всего это гашиш.  Добавляют в смесь также гашеную известь, золу различных растений, верблюжий кизяк или куриный помет, иногда масло.</w:t>
      </w:r>
    </w:p>
    <w:p w:rsidR="007F3D9B" w:rsidRDefault="007F3D9B" w:rsidP="007F3D9B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ind w:firstLine="567"/>
        <w:jc w:val="both"/>
        <w:rPr>
          <w:rFonts w:ascii="Verdana" w:hAnsi="Verdana"/>
          <w:color w:val="000000"/>
        </w:rPr>
      </w:pPr>
      <w:proofErr w:type="spellStart"/>
      <w:r>
        <w:rPr>
          <w:color w:val="000000"/>
          <w:sz w:val="27"/>
          <w:szCs w:val="27"/>
        </w:rPr>
        <w:t>Насвай</w:t>
      </w:r>
      <w:proofErr w:type="spellEnd"/>
      <w:r>
        <w:rPr>
          <w:color w:val="000000"/>
          <w:sz w:val="27"/>
          <w:szCs w:val="27"/>
        </w:rPr>
        <w:t xml:space="preserve"> в составе содержит:</w:t>
      </w:r>
    </w:p>
    <w:p w:rsidR="007F3D9B" w:rsidRDefault="007F3D9B" w:rsidP="007F3D9B">
      <w:pPr>
        <w:pStyle w:val="a4"/>
        <w:tabs>
          <w:tab w:val="num" w:pos="720"/>
        </w:tabs>
        <w:ind w:left="720"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               </w:t>
      </w:r>
      <w:r>
        <w:rPr>
          <w:color w:val="000000"/>
          <w:sz w:val="28"/>
          <w:szCs w:val="28"/>
        </w:rPr>
        <w:t>Свинец</w:t>
      </w:r>
    </w:p>
    <w:p w:rsidR="007F3D9B" w:rsidRDefault="007F3D9B" w:rsidP="007F3D9B">
      <w:pPr>
        <w:pStyle w:val="a4"/>
        <w:tabs>
          <w:tab w:val="num" w:pos="720"/>
        </w:tabs>
        <w:ind w:left="720"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               </w:t>
      </w:r>
      <w:r>
        <w:rPr>
          <w:color w:val="000000"/>
          <w:sz w:val="28"/>
          <w:szCs w:val="28"/>
        </w:rPr>
        <w:t>Кадмий</w:t>
      </w:r>
    </w:p>
    <w:p w:rsidR="007F3D9B" w:rsidRDefault="007F3D9B" w:rsidP="007F3D9B">
      <w:pPr>
        <w:pStyle w:val="a4"/>
        <w:tabs>
          <w:tab w:val="num" w:pos="720"/>
        </w:tabs>
        <w:ind w:left="720"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               </w:t>
      </w:r>
      <w:r>
        <w:rPr>
          <w:color w:val="000000"/>
          <w:sz w:val="28"/>
          <w:szCs w:val="28"/>
        </w:rPr>
        <w:t>Мышьяк</w:t>
      </w:r>
    </w:p>
    <w:p w:rsidR="007F3D9B" w:rsidRDefault="007F3D9B" w:rsidP="007F3D9B">
      <w:pPr>
        <w:pStyle w:val="a4"/>
        <w:tabs>
          <w:tab w:val="num" w:pos="720"/>
        </w:tabs>
        <w:ind w:left="720"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               </w:t>
      </w:r>
      <w:r>
        <w:rPr>
          <w:color w:val="000000"/>
          <w:sz w:val="28"/>
          <w:szCs w:val="28"/>
        </w:rPr>
        <w:t>Ртуть</w:t>
      </w:r>
    </w:p>
    <w:p w:rsidR="007F3D9B" w:rsidRDefault="007F3D9B" w:rsidP="007F3D9B">
      <w:pPr>
        <w:pStyle w:val="a4"/>
        <w:tabs>
          <w:tab w:val="num" w:pos="720"/>
        </w:tabs>
        <w:ind w:left="720"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               </w:t>
      </w:r>
      <w:r>
        <w:rPr>
          <w:color w:val="000000"/>
          <w:sz w:val="28"/>
          <w:szCs w:val="28"/>
        </w:rPr>
        <w:t>Химические компоненты: (</w:t>
      </w:r>
      <w:proofErr w:type="spellStart"/>
      <w:r>
        <w:rPr>
          <w:color w:val="000000"/>
          <w:sz w:val="28"/>
          <w:szCs w:val="28"/>
        </w:rPr>
        <w:t>ДихлорДефенил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Трихлорметилметан</w:t>
      </w:r>
      <w:proofErr w:type="spellEnd"/>
      <w:r>
        <w:rPr>
          <w:color w:val="000000"/>
          <w:sz w:val="28"/>
          <w:szCs w:val="28"/>
        </w:rPr>
        <w:t xml:space="preserve"> и его метаболиты;</w:t>
      </w:r>
    </w:p>
    <w:p w:rsidR="007F3D9B" w:rsidRDefault="007F3D9B" w:rsidP="007F3D9B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          </w:t>
      </w:r>
      <w:proofErr w:type="spellStart"/>
      <w:proofErr w:type="gramStart"/>
      <w:r>
        <w:rPr>
          <w:color w:val="000000"/>
          <w:sz w:val="27"/>
          <w:szCs w:val="27"/>
        </w:rPr>
        <w:t>Гексахлорциклогексан</w:t>
      </w:r>
      <w:proofErr w:type="spellEnd"/>
      <w:r>
        <w:rPr>
          <w:color w:val="000000"/>
          <w:sz w:val="27"/>
          <w:szCs w:val="27"/>
        </w:rPr>
        <w:t xml:space="preserve"> (альфа и бета)).</w:t>
      </w:r>
      <w:proofErr w:type="gramEnd"/>
    </w:p>
    <w:p w:rsidR="007F3D9B" w:rsidRDefault="007F3D9B" w:rsidP="007F3D9B">
      <w:pPr>
        <w:pStyle w:val="a4"/>
        <w:ind w:left="360"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      Именно данные компоненты содержаться в помете птиц и экскрементов животных, клее, извести  и различных  химических вязких составляющих </w:t>
      </w:r>
      <w:proofErr w:type="spellStart"/>
      <w:r>
        <w:rPr>
          <w:color w:val="000000"/>
          <w:sz w:val="27"/>
          <w:szCs w:val="27"/>
        </w:rPr>
        <w:t>насвая</w:t>
      </w:r>
      <w:proofErr w:type="spellEnd"/>
      <w:r>
        <w:rPr>
          <w:color w:val="000000"/>
          <w:sz w:val="27"/>
          <w:szCs w:val="27"/>
        </w:rPr>
        <w:t>.</w:t>
      </w:r>
    </w:p>
    <w:p w:rsidR="007F3D9B" w:rsidRDefault="007F3D9B" w:rsidP="007F3D9B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7"/>
          <w:szCs w:val="27"/>
        </w:rPr>
        <w:t xml:space="preserve">Последствия употребления </w:t>
      </w:r>
      <w:proofErr w:type="spellStart"/>
      <w:r>
        <w:rPr>
          <w:b/>
          <w:color w:val="000000"/>
          <w:sz w:val="27"/>
          <w:szCs w:val="27"/>
        </w:rPr>
        <w:t>насвая</w:t>
      </w:r>
      <w:proofErr w:type="spellEnd"/>
      <w:r>
        <w:rPr>
          <w:b/>
          <w:color w:val="000000"/>
          <w:sz w:val="27"/>
          <w:szCs w:val="27"/>
        </w:rPr>
        <w:t>:</w:t>
      </w:r>
    </w:p>
    <w:p w:rsidR="007F3D9B" w:rsidRDefault="007F3D9B" w:rsidP="007F3D9B">
      <w:pPr>
        <w:pStyle w:val="a4"/>
        <w:tabs>
          <w:tab w:val="num" w:pos="1080"/>
        </w:tabs>
        <w:ind w:left="1080"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   </w:t>
      </w:r>
      <w:r>
        <w:rPr>
          <w:i/>
          <w:color w:val="000000"/>
          <w:sz w:val="28"/>
          <w:szCs w:val="28"/>
        </w:rPr>
        <w:t>Свинец</w:t>
      </w:r>
      <w:r>
        <w:rPr>
          <w:color w:val="000000"/>
          <w:sz w:val="28"/>
          <w:szCs w:val="28"/>
        </w:rPr>
        <w:t xml:space="preserve"> относится к ядам кумулятивного (накопительного) действия. Накапливаясь в организме, вызывает поражения центральной нервной системы, желудочно-кишечного тракта, поражения печени.</w:t>
      </w:r>
    </w:p>
    <w:p w:rsidR="007F3D9B" w:rsidRDefault="007F3D9B" w:rsidP="007F3D9B">
      <w:pPr>
        <w:pStyle w:val="a4"/>
        <w:tabs>
          <w:tab w:val="num" w:pos="1080"/>
        </w:tabs>
        <w:ind w:left="1080"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 xml:space="preserve">По данным онкологов, 80% случаев рака языка, губы и других органов полости рта, а также гортани были связаны с потреблением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>.</w:t>
      </w:r>
    </w:p>
    <w:p w:rsidR="007F3D9B" w:rsidRDefault="007F3D9B" w:rsidP="007F3D9B">
      <w:pPr>
        <w:pStyle w:val="a4"/>
        <w:ind w:left="1080" w:firstLine="567"/>
        <w:jc w:val="both"/>
        <w:rPr>
          <w:rFonts w:ascii="Verdana" w:hAnsi="Verdana"/>
          <w:color w:val="000000"/>
        </w:rPr>
      </w:pPr>
      <w:r>
        <w:rPr>
          <w:i/>
          <w:color w:val="000000"/>
          <w:sz w:val="27"/>
          <w:szCs w:val="27"/>
        </w:rPr>
        <w:t xml:space="preserve">     </w:t>
      </w:r>
    </w:p>
    <w:p w:rsidR="007F3D9B" w:rsidRDefault="007F3D9B" w:rsidP="007F3D9B">
      <w:pPr>
        <w:pStyle w:val="a4"/>
        <w:ind w:left="1080" w:firstLine="567"/>
        <w:jc w:val="both"/>
        <w:rPr>
          <w:rFonts w:ascii="Verdana" w:hAnsi="Verdana"/>
          <w:color w:val="000000"/>
        </w:rPr>
      </w:pPr>
      <w:r>
        <w:rPr>
          <w:i/>
          <w:color w:val="000000"/>
          <w:sz w:val="27"/>
          <w:szCs w:val="27"/>
        </w:rPr>
        <w:t>«</w:t>
      </w:r>
      <w:proofErr w:type="spellStart"/>
      <w:r>
        <w:rPr>
          <w:i/>
          <w:color w:val="000000"/>
          <w:sz w:val="27"/>
          <w:szCs w:val="27"/>
        </w:rPr>
        <w:t>Насвай</w:t>
      </w:r>
      <w:proofErr w:type="spellEnd"/>
      <w:r>
        <w:rPr>
          <w:i/>
          <w:color w:val="000000"/>
          <w:sz w:val="27"/>
          <w:szCs w:val="27"/>
        </w:rPr>
        <w:t xml:space="preserve"> – это стопроцентная вероятность  заболеть раком».</w:t>
      </w:r>
    </w:p>
    <w:p w:rsidR="007F3D9B" w:rsidRDefault="007F3D9B" w:rsidP="007F3D9B">
      <w:pPr>
        <w:pStyle w:val="a4"/>
        <w:ind w:left="1080"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Поскольку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содержит экскременты животных, </w:t>
      </w:r>
      <w:r>
        <w:rPr>
          <w:color w:val="000000"/>
          <w:sz w:val="28"/>
          <w:szCs w:val="28"/>
        </w:rPr>
        <w:t xml:space="preserve">то, употребляя его, </w:t>
      </w:r>
      <w:r>
        <w:rPr>
          <w:b/>
          <w:i/>
          <w:color w:val="000000"/>
          <w:sz w:val="28"/>
          <w:szCs w:val="28"/>
        </w:rPr>
        <w:t>чрезвычайно легко заразиться разнообразными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 xml:space="preserve">кишечными инфекциями и паразитарными заболеваниями, включая вирусный гепатит, не говоря уже о различных глистах и гельминтах! </w:t>
      </w:r>
      <w:proofErr w:type="gramStart"/>
      <w:r>
        <w:rPr>
          <w:i/>
          <w:color w:val="000000"/>
          <w:sz w:val="28"/>
          <w:szCs w:val="28"/>
        </w:rPr>
        <w:t xml:space="preserve">( </w:t>
      </w:r>
      <w:proofErr w:type="gramEnd"/>
      <w:r>
        <w:rPr>
          <w:i/>
          <w:color w:val="000000"/>
          <w:sz w:val="28"/>
          <w:szCs w:val="28"/>
        </w:rPr>
        <w:t>маленькие беленькие черви)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Садоводы  знают, что будет с растением, если его полить неразбавленным раствором куриного помета: оно сгорит. Проглоченная слюна либо  крупинки зелья способны вызвать сильную  тошноту и рвоту, сильное жжение в ротовой полости.</w:t>
      </w:r>
    </w:p>
    <w:p w:rsidR="007F3D9B" w:rsidRDefault="007F3D9B" w:rsidP="007F3D9B">
      <w:pPr>
        <w:pStyle w:val="a5"/>
        <w:jc w:val="center"/>
        <w:rPr>
          <w:rFonts w:ascii="Verdana" w:hAnsi="Verdana"/>
          <w:color w:val="000000"/>
        </w:rPr>
      </w:pPr>
      <w:r>
        <w:rPr>
          <w:i/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i/>
          <w:color w:val="000000"/>
          <w:sz w:val="28"/>
          <w:szCs w:val="28"/>
        </w:rPr>
        <w:t xml:space="preserve">Мышьяк и </w:t>
      </w:r>
      <w:proofErr w:type="spellStart"/>
      <w:r>
        <w:rPr>
          <w:i/>
          <w:color w:val="000000"/>
          <w:sz w:val="28"/>
          <w:szCs w:val="28"/>
        </w:rPr>
        <w:t>мышьякосодержащие</w:t>
      </w:r>
      <w:proofErr w:type="spellEnd"/>
      <w:r>
        <w:rPr>
          <w:color w:val="000000"/>
          <w:sz w:val="28"/>
          <w:szCs w:val="28"/>
        </w:rPr>
        <w:t xml:space="preserve"> соединения приводят к острой и хронической интоксикации, вызывая сначала рвоту и диарею, а затем печеночно-почечную недостаточность, выпадение волос, ломкость ногтей, разрушение кожных покровов.</w:t>
      </w:r>
    </w:p>
    <w:p w:rsidR="007F3D9B" w:rsidRDefault="007F3D9B" w:rsidP="007F3D9B">
      <w:pPr>
        <w:pStyle w:val="a5"/>
        <w:jc w:val="center"/>
        <w:rPr>
          <w:rFonts w:ascii="Verdana" w:hAnsi="Verdana"/>
          <w:color w:val="000000"/>
        </w:rPr>
      </w:pPr>
      <w:r>
        <w:rPr>
          <w:i/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i/>
          <w:color w:val="000000"/>
          <w:sz w:val="28"/>
          <w:szCs w:val="28"/>
        </w:rPr>
        <w:t>Кадмий</w:t>
      </w:r>
      <w:r>
        <w:rPr>
          <w:color w:val="000000"/>
          <w:sz w:val="28"/>
          <w:szCs w:val="28"/>
        </w:rPr>
        <w:t xml:space="preserve"> - один из самых токсичных тяжелых металлов. Накапливается в организме и приводит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нарушении</w:t>
      </w:r>
      <w:proofErr w:type="gramEnd"/>
      <w:r>
        <w:rPr>
          <w:color w:val="000000"/>
          <w:sz w:val="28"/>
          <w:szCs w:val="28"/>
        </w:rPr>
        <w:t xml:space="preserve"> работы почек, образованию в них камней. Приводит к хрупкости и ломкости костей и деформации скелета.</w:t>
      </w:r>
    </w:p>
    <w:p w:rsidR="007F3D9B" w:rsidRDefault="007F3D9B" w:rsidP="007F3D9B">
      <w:pPr>
        <w:pStyle w:val="a5"/>
        <w:jc w:val="center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Поскольку основным действующим веществом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 xml:space="preserve"> является  табак,  развивается та же никотиновая зависимость.</w:t>
      </w:r>
    </w:p>
    <w:p w:rsidR="007F3D9B" w:rsidRDefault="007F3D9B" w:rsidP="007F3D9B">
      <w:pPr>
        <w:pStyle w:val="a5"/>
        <w:jc w:val="center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А так как не исключено, что в некоторые порции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 xml:space="preserve"> добавляют иные наркотические вещества, поэтому развивается не только никотиновая, но и наркотическая  зависимость.</w:t>
      </w:r>
    </w:p>
    <w:p w:rsidR="007F3D9B" w:rsidRDefault="007F3D9B" w:rsidP="007F3D9B">
      <w:pPr>
        <w:pStyle w:val="a5"/>
        <w:jc w:val="center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можно отнести к числу веществ по своему влиянию </w:t>
      </w:r>
      <w:proofErr w:type="gramStart"/>
      <w:r>
        <w:rPr>
          <w:color w:val="000000"/>
          <w:sz w:val="28"/>
          <w:szCs w:val="28"/>
        </w:rPr>
        <w:t>похожими</w:t>
      </w:r>
      <w:proofErr w:type="gramEnd"/>
      <w:r>
        <w:rPr>
          <w:color w:val="000000"/>
          <w:sz w:val="28"/>
          <w:szCs w:val="28"/>
        </w:rPr>
        <w:t xml:space="preserve"> на психотропные. Его употребление подростками отражается на их психическом развитии - снижается восприятие и ухудшается память, дети становятся неуравновешенными. Постоянное состояние растерянности. Следствиями употребления становятся изменение личности подростка,  нарушение его психики.</w:t>
      </w:r>
    </w:p>
    <w:p w:rsidR="007F3D9B" w:rsidRDefault="007F3D9B" w:rsidP="007F3D9B">
      <w:pPr>
        <w:pStyle w:val="a5"/>
        <w:jc w:val="center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У детей употребление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 xml:space="preserve"> очень быстро входит в привычку, становится нормой. Вскоре потребителю хочется уже более сильных ощущений. А если подросток покупает для себя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с такой же легкостью, как жевательную резинку, то нет гарантии, что в ближайшем будущем он не попробует сильные наркотики.</w:t>
      </w:r>
    </w:p>
    <w:p w:rsidR="007F3D9B" w:rsidRDefault="007F3D9B" w:rsidP="007F3D9B">
      <w:pPr>
        <w:pStyle w:val="a5"/>
        <w:jc w:val="center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Потребляя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можно забыть о здоровых и красивых зубах. Сначала они желтеют (желто- зеленый оттенок), а затем просто разрушаются и крошатся.</w:t>
      </w:r>
    </w:p>
    <w:p w:rsidR="007F3D9B" w:rsidRDefault="007F3D9B" w:rsidP="007F3D9B">
      <w:pPr>
        <w:pStyle w:val="a4"/>
        <w:tabs>
          <w:tab w:val="num" w:pos="1080"/>
        </w:tabs>
        <w:ind w:left="1080" w:hanging="360"/>
        <w:jc w:val="center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И конечно запах изо рта, который подростки пытаются заглушить запахом сигарет или жвачки, он все равно чувствуется окружающим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как невыносимая вонь фекалий!!!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b/>
          <w:i/>
          <w:color w:val="000000"/>
          <w:sz w:val="27"/>
          <w:szCs w:val="27"/>
        </w:rPr>
        <w:t xml:space="preserve">     </w:t>
      </w:r>
      <w:proofErr w:type="spellStart"/>
      <w:r>
        <w:rPr>
          <w:b/>
          <w:i/>
          <w:color w:val="FF0000"/>
          <w:sz w:val="27"/>
          <w:szCs w:val="27"/>
        </w:rPr>
        <w:t>Насвай</w:t>
      </w:r>
      <w:proofErr w:type="spellEnd"/>
      <w:r>
        <w:rPr>
          <w:b/>
          <w:i/>
          <w:color w:val="FF0000"/>
          <w:sz w:val="27"/>
          <w:szCs w:val="27"/>
        </w:rPr>
        <w:t xml:space="preserve"> содержит экскременты птиц и животных. </w:t>
      </w:r>
      <w:r>
        <w:rPr>
          <w:b/>
          <w:i/>
          <w:color w:val="FF0000"/>
          <w:sz w:val="27"/>
          <w:szCs w:val="27"/>
          <w:u w:val="single"/>
        </w:rPr>
        <w:t>Разве ты достоин того, чтобы класть их в свой рот???</w:t>
      </w:r>
    </w:p>
    <w:p w:rsidR="007F3D9B" w:rsidRDefault="007F3D9B" w:rsidP="007F3D9B">
      <w:pPr>
        <w:pStyle w:val="a4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B55C9" w:rsidRDefault="004B55C9"/>
    <w:sectPr w:rsidR="004B55C9" w:rsidSect="004B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D9B"/>
    <w:rsid w:val="004B55C9"/>
    <w:rsid w:val="007F3D9B"/>
    <w:rsid w:val="00ED40E3"/>
    <w:rsid w:val="00F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D9B"/>
    <w:rPr>
      <w:b/>
      <w:bCs/>
    </w:rPr>
  </w:style>
  <w:style w:type="paragraph" w:styleId="a4">
    <w:name w:val="Normal (Web)"/>
    <w:basedOn w:val="a"/>
    <w:uiPriority w:val="99"/>
    <w:semiHidden/>
    <w:unhideWhenUsed/>
    <w:rsid w:val="007F3D9B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3D9B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FF84-648A-4D2B-A1F8-B43EF5A4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2014-10-27T00:56:00Z</cp:lastPrinted>
  <dcterms:created xsi:type="dcterms:W3CDTF">2014-10-12T23:34:00Z</dcterms:created>
  <dcterms:modified xsi:type="dcterms:W3CDTF">2014-10-27T00:58:00Z</dcterms:modified>
</cp:coreProperties>
</file>