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8" w:rsidRPr="00DD0B18" w:rsidRDefault="00460150" w:rsidP="00DD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9783184"/>
            <wp:effectExtent l="19050" t="0" r="3810" b="0"/>
            <wp:docPr id="1" name="Рисунок 1" descr="Z:\2 НА САЙТ\Документы\программа Одар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 НА САЙТ\Документы\программа Одар дет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8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B18" w:rsidRPr="00DD0B1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40FD" w:rsidRPr="00DD0B18" w:rsidRDefault="00C83C18" w:rsidP="00824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образовательной инициативой «Наша нов</w:t>
      </w:r>
      <w:r w:rsidR="007E3186" w:rsidRPr="00DD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школа»</w:t>
      </w:r>
      <w:r w:rsidRPr="00DD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федеральным государственным образовательным стандартом второго поколения, Концепцией </w:t>
      </w:r>
      <w:r w:rsidR="007E3186" w:rsidRPr="00DD0B18">
        <w:rPr>
          <w:rFonts w:ascii="Times New Roman" w:hAnsi="Times New Roman" w:cs="Times New Roman"/>
          <w:sz w:val="28"/>
          <w:szCs w:val="28"/>
        </w:rPr>
        <w:t>общенациональной системывыявления и развития молодых талантов (2012) одним из приоритетных направлений опред</w:t>
      </w:r>
      <w:r w:rsidR="008240FD" w:rsidRPr="00DD0B18">
        <w:rPr>
          <w:rFonts w:ascii="Times New Roman" w:hAnsi="Times New Roman" w:cs="Times New Roman"/>
          <w:sz w:val="28"/>
          <w:szCs w:val="28"/>
        </w:rPr>
        <w:t>елено развитие системы поддержки талантливых детей.</w:t>
      </w:r>
    </w:p>
    <w:p w:rsidR="008240FD" w:rsidRPr="00DD0B18" w:rsidRDefault="008240FD" w:rsidP="00824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Изменения, происходящие  в социальной, экономической и производственных сферах, обострили потребность общества в одаренных, творческих людях, способных отвечать на вызовы нового времени. Раннее выявление, обучение и воспитание одаренных и талантливых детей составляет одну их главных задач современного образования.  В связи с этим возникает необходимость разработки системы взаимосвязанных мероприятий, направленных на стимулирование учебной и научной активности учащихся, становление и укрепление в соответствующей социальной среде ценностей знания, науки, культуры и творчества, создание образовательного пространства, способствующего выявлению и развитию детской одаренности. </w:t>
      </w:r>
    </w:p>
    <w:p w:rsidR="00421A31" w:rsidRDefault="008240FD" w:rsidP="007A095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D0B18">
        <w:rPr>
          <w:rFonts w:ascii="Times New Roman" w:eastAsia="Calibri" w:hAnsi="Times New Roman" w:cs="Times New Roman"/>
          <w:sz w:val="28"/>
          <w:szCs w:val="28"/>
        </w:rPr>
        <w:t>Для обеспечения</w:t>
      </w:r>
      <w:r w:rsidR="0028193D" w:rsidRPr="00DD0B18">
        <w:rPr>
          <w:rFonts w:ascii="Times New Roman" w:eastAsia="Calibri" w:hAnsi="Times New Roman" w:cs="Times New Roman"/>
          <w:sz w:val="28"/>
          <w:szCs w:val="28"/>
        </w:rPr>
        <w:t xml:space="preserve">  благоприятных  условий</w:t>
      </w:r>
      <w:r w:rsidRPr="00DD0B18">
        <w:rPr>
          <w:rFonts w:ascii="Times New Roman" w:eastAsia="Calibri" w:hAnsi="Times New Roman" w:cs="Times New Roman"/>
          <w:sz w:val="28"/>
          <w:szCs w:val="28"/>
        </w:rPr>
        <w:t xml:space="preserve"> для выявления</w:t>
      </w:r>
      <w:r w:rsidR="00762219" w:rsidRPr="00DD0B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D0B18">
        <w:rPr>
          <w:rFonts w:ascii="Times New Roman" w:eastAsia="Calibri" w:hAnsi="Times New Roman" w:cs="Times New Roman"/>
          <w:sz w:val="28"/>
          <w:szCs w:val="28"/>
        </w:rPr>
        <w:t xml:space="preserve"> сопровождения </w:t>
      </w:r>
      <w:r w:rsidR="00762219" w:rsidRPr="00DD0B18">
        <w:rPr>
          <w:rFonts w:ascii="Times New Roman" w:eastAsia="Calibri" w:hAnsi="Times New Roman" w:cs="Times New Roman"/>
          <w:sz w:val="28"/>
          <w:szCs w:val="28"/>
        </w:rPr>
        <w:t xml:space="preserve">одаренных детей и молодых талантов в </w:t>
      </w:r>
      <w:r w:rsidR="00D0264E">
        <w:rPr>
          <w:rFonts w:ascii="Times New Roman" w:eastAsia="Calibri" w:hAnsi="Times New Roman" w:cs="Times New Roman"/>
          <w:sz w:val="28"/>
          <w:szCs w:val="28"/>
        </w:rPr>
        <w:t>МКОУ СОШ п. Алексеевск</w:t>
      </w:r>
      <w:r w:rsidR="00EC1B3B" w:rsidRPr="00DD0B18">
        <w:rPr>
          <w:rFonts w:ascii="Times New Roman" w:eastAsia="Calibri" w:hAnsi="Times New Roman" w:cs="Times New Roman"/>
          <w:sz w:val="28"/>
          <w:szCs w:val="28"/>
        </w:rPr>
        <w:t xml:space="preserve">создана программа </w:t>
      </w:r>
      <w:r w:rsidR="00762219" w:rsidRPr="00DD0B18">
        <w:rPr>
          <w:rFonts w:ascii="Times New Roman" w:eastAsia="Calibri" w:hAnsi="Times New Roman" w:cs="Times New Roman"/>
          <w:sz w:val="28"/>
          <w:szCs w:val="28"/>
        </w:rPr>
        <w:t>«</w:t>
      </w:r>
      <w:r w:rsidR="00D0264E">
        <w:rPr>
          <w:rFonts w:ascii="Times New Roman" w:eastAsia="Calibri" w:hAnsi="Times New Roman" w:cs="Times New Roman"/>
          <w:sz w:val="28"/>
          <w:szCs w:val="28"/>
        </w:rPr>
        <w:t>Одарённые дети</w:t>
      </w:r>
      <w:r w:rsidR="00762219" w:rsidRPr="00DD0B18">
        <w:rPr>
          <w:rFonts w:ascii="Times New Roman" w:eastAsia="Calibri" w:hAnsi="Times New Roman" w:cs="Times New Roman"/>
          <w:sz w:val="28"/>
          <w:szCs w:val="28"/>
        </w:rPr>
        <w:t>»</w:t>
      </w:r>
      <w:r w:rsidR="002007C3" w:rsidRPr="00DD0B18">
        <w:rPr>
          <w:rFonts w:ascii="Times New Roman" w:eastAsia="Calibri" w:hAnsi="Times New Roman" w:cs="Times New Roman"/>
          <w:sz w:val="28"/>
          <w:szCs w:val="28"/>
        </w:rPr>
        <w:t>до</w:t>
      </w:r>
      <w:r w:rsidR="00BC19E1" w:rsidRPr="00DD0B18">
        <w:rPr>
          <w:rFonts w:ascii="Times New Roman" w:eastAsia="Calibri" w:hAnsi="Times New Roman" w:cs="Times New Roman"/>
          <w:sz w:val="28"/>
          <w:szCs w:val="28"/>
        </w:rPr>
        <w:t>2020</w:t>
      </w:r>
      <w:r w:rsidR="00EC1B3B" w:rsidRPr="00DD0B1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A0956" w:rsidRPr="007A0956" w:rsidRDefault="007A0956" w:rsidP="007A095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19E1" w:rsidRPr="00913DC7" w:rsidRDefault="00BC19E1" w:rsidP="00913DC7">
      <w:pPr>
        <w:pStyle w:val="a3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Проблемно-ориент</w:t>
      </w:r>
      <w:r w:rsidR="00DD5815" w:rsidRPr="0091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ированный </w:t>
      </w:r>
      <w:r w:rsidRPr="00913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анализ</w:t>
      </w:r>
    </w:p>
    <w:p w:rsidR="0042212D" w:rsidRPr="00DD0B18" w:rsidRDefault="0042212D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Для </w:t>
      </w:r>
      <w:r w:rsidR="00A96C7A" w:rsidRPr="00DD0B18">
        <w:rPr>
          <w:rFonts w:ascii="Times New Roman" w:hAnsi="Times New Roman" w:cs="Times New Roman"/>
          <w:sz w:val="28"/>
          <w:szCs w:val="28"/>
        </w:rPr>
        <w:t>определения состояния работы с одаренными детьми</w:t>
      </w:r>
      <w:r w:rsidRPr="00DD0B18">
        <w:rPr>
          <w:rFonts w:ascii="Times New Roman" w:hAnsi="Times New Roman" w:cs="Times New Roman"/>
          <w:sz w:val="28"/>
          <w:szCs w:val="28"/>
        </w:rPr>
        <w:t xml:space="preserve"> в </w:t>
      </w:r>
      <w:r w:rsidR="00D0264E">
        <w:rPr>
          <w:rFonts w:ascii="Times New Roman" w:hAnsi="Times New Roman" w:cs="Times New Roman"/>
          <w:sz w:val="28"/>
          <w:szCs w:val="28"/>
        </w:rPr>
        <w:t>школе</w:t>
      </w:r>
      <w:r w:rsidRPr="00DD0B18">
        <w:rPr>
          <w:rFonts w:ascii="Times New Roman" w:hAnsi="Times New Roman" w:cs="Times New Roman"/>
          <w:sz w:val="28"/>
          <w:szCs w:val="28"/>
        </w:rPr>
        <w:t xml:space="preserve"> был проведен проблемно-ориентированный анализ. </w:t>
      </w:r>
    </w:p>
    <w:p w:rsidR="0042212D" w:rsidRPr="00DD0B18" w:rsidRDefault="00A96C7A" w:rsidP="0042212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На 1 сентября   2014</w:t>
      </w:r>
      <w:r w:rsidR="0042212D" w:rsidRPr="00DD0B1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85BEE">
        <w:rPr>
          <w:rFonts w:ascii="Times New Roman" w:hAnsi="Times New Roman" w:cs="Times New Roman"/>
          <w:sz w:val="28"/>
          <w:szCs w:val="28"/>
        </w:rPr>
        <w:t>МКОУ СОШ п. Алексеевск284 учащихся</w:t>
      </w:r>
      <w:r w:rsidR="0042212D" w:rsidRPr="00DD0B18">
        <w:rPr>
          <w:rFonts w:ascii="Times New Roman" w:hAnsi="Times New Roman" w:cs="Times New Roman"/>
          <w:sz w:val="28"/>
          <w:szCs w:val="28"/>
        </w:rPr>
        <w:t>.</w:t>
      </w:r>
    </w:p>
    <w:p w:rsidR="00830512" w:rsidRPr="00DD0B18" w:rsidRDefault="00A149A2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В </w:t>
      </w:r>
      <w:r w:rsidR="00285BEE">
        <w:rPr>
          <w:rFonts w:ascii="Times New Roman" w:hAnsi="Times New Roman" w:cs="Times New Roman"/>
          <w:sz w:val="28"/>
          <w:szCs w:val="28"/>
        </w:rPr>
        <w:t>школе</w:t>
      </w:r>
      <w:r w:rsidRPr="00DD0B18">
        <w:rPr>
          <w:rFonts w:ascii="Times New Roman" w:hAnsi="Times New Roman" w:cs="Times New Roman"/>
          <w:sz w:val="28"/>
          <w:szCs w:val="28"/>
        </w:rPr>
        <w:t xml:space="preserve"> сложилась определенная система по работе с одаренными детьми: проводятся предметные недели, фестивали, конкурсы, научно-практическая конференция «</w:t>
      </w:r>
      <w:r w:rsidR="00285BEE">
        <w:rPr>
          <w:rFonts w:ascii="Times New Roman" w:hAnsi="Times New Roman" w:cs="Times New Roman"/>
          <w:sz w:val="28"/>
          <w:szCs w:val="28"/>
        </w:rPr>
        <w:t>Открытый мир</w:t>
      </w:r>
      <w:r w:rsidR="00E61EBA" w:rsidRPr="00DD0B18">
        <w:rPr>
          <w:rFonts w:ascii="Times New Roman" w:hAnsi="Times New Roman" w:cs="Times New Roman"/>
          <w:sz w:val="28"/>
          <w:szCs w:val="28"/>
        </w:rPr>
        <w:t>», дистанционные олимпиады.</w:t>
      </w:r>
    </w:p>
    <w:p w:rsidR="00A149A2" w:rsidRPr="006640B9" w:rsidRDefault="001A1622" w:rsidP="0042212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школе проводится первый этап Всероссийской олимпиады школьников в котором участвуют учащиеся с 5 по 11 классы.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этапа победители принимают участие </w:t>
      </w:r>
      <w:r w:rsidR="00A149A2" w:rsidRPr="00DD0B18">
        <w:rPr>
          <w:rFonts w:ascii="Times New Roman" w:hAnsi="Times New Roman" w:cs="Times New Roman"/>
          <w:sz w:val="28"/>
          <w:szCs w:val="28"/>
        </w:rPr>
        <w:t>во Всероссийской олимпиаде школьников</w:t>
      </w:r>
      <w:r w:rsidR="0002021C">
        <w:rPr>
          <w:rFonts w:ascii="Times New Roman" w:hAnsi="Times New Roman" w:cs="Times New Roman"/>
          <w:sz w:val="28"/>
          <w:szCs w:val="28"/>
        </w:rPr>
        <w:t xml:space="preserve"> как на муниципальном так и региональном уровнях</w:t>
      </w:r>
      <w:r w:rsidR="00A149A2" w:rsidRPr="00DD0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 втором полугодии в школе проводится олимпиада среди 2-4 классов. Победители среди учащихся 4-го класса принимают участие в олимпиаде по русскому языку, математике и окружающему миру на муниципальном уровне.</w:t>
      </w:r>
    </w:p>
    <w:tbl>
      <w:tblPr>
        <w:tblStyle w:val="ac"/>
        <w:tblW w:w="10774" w:type="dxa"/>
        <w:tblInd w:w="-601" w:type="dxa"/>
        <w:tblLayout w:type="fixed"/>
        <w:tblLook w:val="04A0"/>
      </w:tblPr>
      <w:tblGrid>
        <w:gridCol w:w="993"/>
        <w:gridCol w:w="1417"/>
        <w:gridCol w:w="1560"/>
        <w:gridCol w:w="1984"/>
        <w:gridCol w:w="1559"/>
        <w:gridCol w:w="1701"/>
        <w:gridCol w:w="1560"/>
      </w:tblGrid>
      <w:tr w:rsidR="008E446F" w:rsidRPr="00DD0B18" w:rsidTr="008E446F">
        <w:tc>
          <w:tcPr>
            <w:tcW w:w="993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8E446F" w:rsidRPr="00DD0B18" w:rsidRDefault="008E446F" w:rsidP="00A149A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этапа</w:t>
            </w:r>
          </w:p>
        </w:tc>
        <w:tc>
          <w:tcPr>
            <w:tcW w:w="1560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участников, ставших победителями и призерами </w:t>
            </w:r>
          </w:p>
        </w:tc>
        <w:tc>
          <w:tcPr>
            <w:tcW w:w="1984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ВсОШ</w:t>
            </w:r>
          </w:p>
        </w:tc>
        <w:tc>
          <w:tcPr>
            <w:tcW w:w="1559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Количество призеров муниципального этапа ВсОШ</w:t>
            </w:r>
          </w:p>
        </w:tc>
        <w:tc>
          <w:tcPr>
            <w:tcW w:w="1701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 xml:space="preserve">%победителей и призеров муниципального этапа ВсОШ от общего числа участников </w:t>
            </w:r>
          </w:p>
        </w:tc>
        <w:tc>
          <w:tcPr>
            <w:tcW w:w="1560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участия школьников в региональном этапе ВсОШ</w:t>
            </w:r>
          </w:p>
        </w:tc>
      </w:tr>
      <w:tr w:rsidR="008E446F" w:rsidRPr="00DD0B18" w:rsidTr="008E446F">
        <w:tc>
          <w:tcPr>
            <w:tcW w:w="993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17" w:type="dxa"/>
          </w:tcPr>
          <w:p w:rsidR="008E446F" w:rsidRPr="0038208B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E446F" w:rsidRPr="0038208B" w:rsidRDefault="008E446F" w:rsidP="00E74551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80,9%</w:t>
            </w:r>
          </w:p>
        </w:tc>
        <w:tc>
          <w:tcPr>
            <w:tcW w:w="1560" w:type="dxa"/>
          </w:tcPr>
          <w:p w:rsidR="008E446F" w:rsidRDefault="008E446F" w:rsidP="00E7455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8E446F" w:rsidRPr="00DD0B18" w:rsidTr="008E446F">
        <w:tc>
          <w:tcPr>
            <w:tcW w:w="993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417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E446F" w:rsidRPr="0038208B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84,2%</w:t>
            </w:r>
          </w:p>
        </w:tc>
        <w:tc>
          <w:tcPr>
            <w:tcW w:w="1560" w:type="dxa"/>
          </w:tcPr>
          <w:p w:rsidR="008E446F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8E446F" w:rsidRPr="00DD0B18" w:rsidTr="008E446F">
        <w:tc>
          <w:tcPr>
            <w:tcW w:w="993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18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17" w:type="dxa"/>
          </w:tcPr>
          <w:p w:rsidR="008E446F" w:rsidRPr="0038208B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8E446F" w:rsidRPr="00DD0B18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87,1%</w:t>
            </w:r>
          </w:p>
        </w:tc>
        <w:tc>
          <w:tcPr>
            <w:tcW w:w="1560" w:type="dxa"/>
          </w:tcPr>
          <w:p w:rsidR="008E446F" w:rsidRDefault="008E446F" w:rsidP="0042212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</w:tbl>
    <w:p w:rsidR="003779C2" w:rsidRDefault="00921BCD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Из таблицы можно сделать вывод, что количество победителей и призеров растет. Вместе с тем, следует отметить, что </w:t>
      </w:r>
      <w:r w:rsidR="00CF548B">
        <w:rPr>
          <w:rFonts w:ascii="Times New Roman" w:hAnsi="Times New Roman" w:cs="Times New Roman"/>
          <w:sz w:val="28"/>
          <w:szCs w:val="28"/>
        </w:rPr>
        <w:t xml:space="preserve">по таким предметам как </w:t>
      </w:r>
      <w:r w:rsidR="00A13836" w:rsidRPr="00DD0B18">
        <w:rPr>
          <w:rFonts w:ascii="Times New Roman" w:hAnsi="Times New Roman" w:cs="Times New Roman"/>
          <w:sz w:val="28"/>
          <w:szCs w:val="28"/>
        </w:rPr>
        <w:t>математик</w:t>
      </w:r>
      <w:r w:rsidR="00CF548B">
        <w:rPr>
          <w:rFonts w:ascii="Times New Roman" w:hAnsi="Times New Roman" w:cs="Times New Roman"/>
          <w:sz w:val="28"/>
          <w:szCs w:val="28"/>
        </w:rPr>
        <w:t>а</w:t>
      </w:r>
      <w:r w:rsidR="00A13836" w:rsidRPr="00DD0B18">
        <w:rPr>
          <w:rFonts w:ascii="Times New Roman" w:hAnsi="Times New Roman" w:cs="Times New Roman"/>
          <w:sz w:val="28"/>
          <w:szCs w:val="28"/>
        </w:rPr>
        <w:t>, информатик</w:t>
      </w:r>
      <w:r w:rsidR="00CF548B">
        <w:rPr>
          <w:rFonts w:ascii="Times New Roman" w:hAnsi="Times New Roman" w:cs="Times New Roman"/>
          <w:sz w:val="28"/>
          <w:szCs w:val="28"/>
        </w:rPr>
        <w:t>а</w:t>
      </w:r>
      <w:r w:rsidR="00A13836" w:rsidRPr="00DD0B18">
        <w:rPr>
          <w:rFonts w:ascii="Times New Roman" w:hAnsi="Times New Roman" w:cs="Times New Roman"/>
          <w:sz w:val="28"/>
          <w:szCs w:val="28"/>
        </w:rPr>
        <w:t>, физик</w:t>
      </w:r>
      <w:r w:rsidR="00CF548B">
        <w:rPr>
          <w:rFonts w:ascii="Times New Roman" w:hAnsi="Times New Roman" w:cs="Times New Roman"/>
          <w:sz w:val="28"/>
          <w:szCs w:val="28"/>
        </w:rPr>
        <w:t>а</w:t>
      </w:r>
      <w:r w:rsidR="00A13836" w:rsidRPr="00DD0B18">
        <w:rPr>
          <w:rFonts w:ascii="Times New Roman" w:hAnsi="Times New Roman" w:cs="Times New Roman"/>
          <w:sz w:val="28"/>
          <w:szCs w:val="28"/>
        </w:rPr>
        <w:t>, хими</w:t>
      </w:r>
      <w:r w:rsidR="00CF548B">
        <w:rPr>
          <w:rFonts w:ascii="Times New Roman" w:hAnsi="Times New Roman" w:cs="Times New Roman"/>
          <w:sz w:val="28"/>
          <w:szCs w:val="28"/>
        </w:rPr>
        <w:t xml:space="preserve">я учащиеся показывают </w:t>
      </w:r>
      <w:r w:rsidR="00CF548B" w:rsidRPr="00DD0B18">
        <w:rPr>
          <w:rFonts w:ascii="Times New Roman" w:hAnsi="Times New Roman" w:cs="Times New Roman"/>
          <w:sz w:val="28"/>
          <w:szCs w:val="28"/>
        </w:rPr>
        <w:t>низкие результаты</w:t>
      </w:r>
      <w:r w:rsidR="00A13836" w:rsidRPr="00DD0B18">
        <w:rPr>
          <w:rFonts w:ascii="Times New Roman" w:hAnsi="Times New Roman" w:cs="Times New Roman"/>
          <w:sz w:val="28"/>
          <w:szCs w:val="28"/>
        </w:rPr>
        <w:t>.</w:t>
      </w:r>
    </w:p>
    <w:p w:rsidR="00A149A2" w:rsidRDefault="003779C2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Киренский район</w:t>
      </w:r>
      <w:r w:rsidR="00CF548B">
        <w:rPr>
          <w:rFonts w:ascii="Times New Roman" w:hAnsi="Times New Roman" w:cs="Times New Roman"/>
          <w:sz w:val="28"/>
          <w:szCs w:val="28"/>
        </w:rPr>
        <w:t>, в котором расположен п. Алексеевск,</w:t>
      </w:r>
      <w:r w:rsidRPr="00DD0B18">
        <w:rPr>
          <w:rFonts w:ascii="Times New Roman" w:hAnsi="Times New Roman" w:cs="Times New Roman"/>
          <w:sz w:val="28"/>
          <w:szCs w:val="28"/>
        </w:rPr>
        <w:t xml:space="preserve"> является одним из северных районов Иркутской области, </w:t>
      </w:r>
      <w:r w:rsidR="00A379BC" w:rsidRPr="00DD0B18">
        <w:rPr>
          <w:rFonts w:ascii="Times New Roman" w:hAnsi="Times New Roman" w:cs="Times New Roman"/>
          <w:sz w:val="28"/>
          <w:szCs w:val="28"/>
        </w:rPr>
        <w:t>отнесенных к районам Крайнего Севера и приравненным к ним местностям,</w:t>
      </w:r>
      <w:r w:rsidRPr="00DD0B18">
        <w:rPr>
          <w:rFonts w:ascii="Times New Roman" w:hAnsi="Times New Roman" w:cs="Times New Roman"/>
          <w:sz w:val="28"/>
          <w:szCs w:val="28"/>
        </w:rPr>
        <w:t>расстояние</w:t>
      </w:r>
      <w:r w:rsidR="00CF548B">
        <w:rPr>
          <w:rFonts w:ascii="Times New Roman" w:hAnsi="Times New Roman" w:cs="Times New Roman"/>
          <w:sz w:val="28"/>
          <w:szCs w:val="28"/>
        </w:rPr>
        <w:t xml:space="preserve">от посёлка </w:t>
      </w:r>
      <w:r w:rsidRPr="00DD0B18">
        <w:rPr>
          <w:rFonts w:ascii="Times New Roman" w:hAnsi="Times New Roman" w:cs="Times New Roman"/>
          <w:sz w:val="28"/>
          <w:szCs w:val="28"/>
        </w:rPr>
        <w:t>до областного центра г. Иркутска составляет 1</w:t>
      </w:r>
      <w:r w:rsidR="00CF548B">
        <w:rPr>
          <w:rFonts w:ascii="Times New Roman" w:hAnsi="Times New Roman" w:cs="Times New Roman"/>
          <w:sz w:val="28"/>
          <w:szCs w:val="28"/>
        </w:rPr>
        <w:t>245</w:t>
      </w:r>
      <w:r w:rsidRPr="00DD0B18">
        <w:rPr>
          <w:rFonts w:ascii="Times New Roman" w:hAnsi="Times New Roman" w:cs="Times New Roman"/>
          <w:sz w:val="28"/>
          <w:szCs w:val="28"/>
        </w:rPr>
        <w:t xml:space="preserve"> км по автомобильной дороге.</w:t>
      </w:r>
    </w:p>
    <w:p w:rsidR="00CF548B" w:rsidRPr="00DD0B18" w:rsidRDefault="00F14506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CF548B" w:rsidRPr="00CF548B">
        <w:rPr>
          <w:rFonts w:ascii="Times New Roman" w:hAnsi="Times New Roman" w:cs="Times New Roman"/>
          <w:sz w:val="28"/>
          <w:szCs w:val="28"/>
        </w:rPr>
        <w:t xml:space="preserve"> посёлок находится в 25 км.от районного центра г. Киренска до него трудно добраться в любое время года. Летом нужно преодолеть 2 паромные переправы. Во время ледостава и вскрытия реки связь посёлка </w:t>
      </w:r>
      <w:r w:rsidR="008E446F">
        <w:rPr>
          <w:rFonts w:ascii="Times New Roman" w:hAnsi="Times New Roman" w:cs="Times New Roman"/>
          <w:sz w:val="28"/>
          <w:szCs w:val="28"/>
        </w:rPr>
        <w:t>с районным центром</w:t>
      </w:r>
      <w:r w:rsidR="00CF548B" w:rsidRPr="00CF548B">
        <w:rPr>
          <w:rFonts w:ascii="Times New Roman" w:hAnsi="Times New Roman" w:cs="Times New Roman"/>
          <w:sz w:val="28"/>
          <w:szCs w:val="28"/>
        </w:rPr>
        <w:t>практически отсутствует.</w:t>
      </w:r>
    </w:p>
    <w:p w:rsidR="00A379BC" w:rsidRPr="00DD0B18" w:rsidRDefault="00A379BC" w:rsidP="004221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lastRenderedPageBreak/>
        <w:t xml:space="preserve">Удаленность </w:t>
      </w:r>
      <w:r w:rsidR="00F14506">
        <w:rPr>
          <w:rFonts w:ascii="Times New Roman" w:hAnsi="Times New Roman" w:cs="Times New Roman"/>
          <w:sz w:val="28"/>
          <w:szCs w:val="28"/>
        </w:rPr>
        <w:t>школы</w:t>
      </w:r>
      <w:r w:rsidRPr="00DD0B18">
        <w:rPr>
          <w:rFonts w:ascii="Times New Roman" w:hAnsi="Times New Roman" w:cs="Times New Roman"/>
          <w:sz w:val="28"/>
          <w:szCs w:val="28"/>
        </w:rPr>
        <w:t xml:space="preserve">, климатические условия, финансовые проблемы оказывают влияние на возможность участия детей </w:t>
      </w:r>
      <w:r w:rsidR="00F14506">
        <w:rPr>
          <w:rFonts w:ascii="Times New Roman" w:hAnsi="Times New Roman" w:cs="Times New Roman"/>
          <w:sz w:val="28"/>
          <w:szCs w:val="28"/>
        </w:rPr>
        <w:t>МКОУ СОШ п. Алексеевск</w:t>
      </w:r>
      <w:r w:rsidRPr="00DD0B18">
        <w:rPr>
          <w:rFonts w:ascii="Times New Roman" w:hAnsi="Times New Roman" w:cs="Times New Roman"/>
          <w:sz w:val="28"/>
          <w:szCs w:val="28"/>
        </w:rPr>
        <w:t xml:space="preserve"> в </w:t>
      </w:r>
      <w:r w:rsidR="00F14506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Pr="00DD0B18">
        <w:rPr>
          <w:rFonts w:ascii="Times New Roman" w:hAnsi="Times New Roman" w:cs="Times New Roman"/>
          <w:sz w:val="28"/>
          <w:szCs w:val="28"/>
        </w:rPr>
        <w:t xml:space="preserve">региональных конкурсах, олимпиадах, конференциях, в </w:t>
      </w:r>
      <w:r w:rsidR="00F14506">
        <w:rPr>
          <w:rFonts w:ascii="Times New Roman" w:hAnsi="Times New Roman" w:cs="Times New Roman"/>
          <w:sz w:val="28"/>
          <w:szCs w:val="28"/>
        </w:rPr>
        <w:t xml:space="preserve">муниципальном и </w:t>
      </w:r>
      <w:r w:rsidRPr="00DD0B18">
        <w:rPr>
          <w:rFonts w:ascii="Times New Roman" w:hAnsi="Times New Roman" w:cs="Times New Roman"/>
          <w:sz w:val="28"/>
          <w:szCs w:val="28"/>
        </w:rPr>
        <w:t>региональном этапе Всероссийской олимпиады школьников.</w:t>
      </w:r>
    </w:p>
    <w:p w:rsidR="0042212D" w:rsidRPr="00DD0B18" w:rsidRDefault="0042212D" w:rsidP="00743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 Несмо</w:t>
      </w:r>
      <w:r w:rsidR="007435CA" w:rsidRPr="00DD0B18">
        <w:rPr>
          <w:rFonts w:ascii="Times New Roman" w:hAnsi="Times New Roman" w:cs="Times New Roman"/>
          <w:sz w:val="28"/>
          <w:szCs w:val="28"/>
        </w:rPr>
        <w:t>тря на то, что большинство школьных педагогов</w:t>
      </w:r>
      <w:r w:rsidR="00A13836" w:rsidRPr="00DD0B18">
        <w:rPr>
          <w:rFonts w:ascii="Times New Roman" w:hAnsi="Times New Roman" w:cs="Times New Roman"/>
          <w:sz w:val="28"/>
          <w:szCs w:val="28"/>
        </w:rPr>
        <w:t>(</w:t>
      </w:r>
      <w:r w:rsidR="00847912">
        <w:rPr>
          <w:rFonts w:ascii="Times New Roman" w:hAnsi="Times New Roman" w:cs="Times New Roman"/>
          <w:sz w:val="28"/>
          <w:szCs w:val="28"/>
        </w:rPr>
        <w:t>93,8</w:t>
      </w:r>
      <w:r w:rsidRPr="00DD0B18">
        <w:rPr>
          <w:rFonts w:ascii="Times New Roman" w:hAnsi="Times New Roman" w:cs="Times New Roman"/>
          <w:sz w:val="28"/>
          <w:szCs w:val="28"/>
        </w:rPr>
        <w:t>%</w:t>
      </w:r>
      <w:r w:rsidR="00B96A91" w:rsidRPr="00DD0B18">
        <w:rPr>
          <w:rFonts w:ascii="Times New Roman" w:hAnsi="Times New Roman" w:cs="Times New Roman"/>
          <w:sz w:val="28"/>
          <w:szCs w:val="28"/>
        </w:rPr>
        <w:t>)</w:t>
      </w:r>
      <w:r w:rsidRPr="00DD0B18">
        <w:rPr>
          <w:rFonts w:ascii="Times New Roman" w:hAnsi="Times New Roman" w:cs="Times New Roman"/>
          <w:sz w:val="28"/>
          <w:szCs w:val="28"/>
        </w:rPr>
        <w:t xml:space="preserve"> имеют большой опыт работы (более 10 лет), в ш</w:t>
      </w:r>
      <w:r w:rsidR="007435CA" w:rsidRPr="00DD0B18">
        <w:rPr>
          <w:rFonts w:ascii="Times New Roman" w:hAnsi="Times New Roman" w:cs="Times New Roman"/>
          <w:sz w:val="28"/>
          <w:szCs w:val="28"/>
        </w:rPr>
        <w:t>кол</w:t>
      </w:r>
      <w:r w:rsidR="00847912">
        <w:rPr>
          <w:rFonts w:ascii="Times New Roman" w:hAnsi="Times New Roman" w:cs="Times New Roman"/>
          <w:sz w:val="28"/>
          <w:szCs w:val="28"/>
        </w:rPr>
        <w:t>е</w:t>
      </w:r>
      <w:r w:rsidR="007435CA" w:rsidRPr="00DD0B18">
        <w:rPr>
          <w:rFonts w:ascii="Times New Roman" w:hAnsi="Times New Roman" w:cs="Times New Roman"/>
          <w:sz w:val="28"/>
          <w:szCs w:val="28"/>
        </w:rPr>
        <w:t xml:space="preserve"> отмечается недостаточная работа по выявлению и сопровождению одаренных и талантливых детей.  Педагоги </w:t>
      </w:r>
      <w:r w:rsidR="00130262">
        <w:rPr>
          <w:rFonts w:ascii="Times New Roman" w:hAnsi="Times New Roman" w:cs="Times New Roman"/>
          <w:sz w:val="28"/>
          <w:szCs w:val="28"/>
        </w:rPr>
        <w:t>не владеют</w:t>
      </w:r>
      <w:r w:rsidR="007435CA" w:rsidRPr="00DD0B18">
        <w:rPr>
          <w:rFonts w:ascii="Times New Roman" w:hAnsi="Times New Roman" w:cs="Times New Roman"/>
          <w:sz w:val="28"/>
          <w:szCs w:val="28"/>
        </w:rPr>
        <w:t xml:space="preserve"> диагностическим инструментарием по выявлению одаренных детей, </w:t>
      </w:r>
      <w:r w:rsidR="0013026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435CA" w:rsidRPr="00DD0B18">
        <w:rPr>
          <w:rFonts w:ascii="Times New Roman" w:hAnsi="Times New Roman" w:cs="Times New Roman"/>
          <w:sz w:val="28"/>
          <w:szCs w:val="28"/>
        </w:rPr>
        <w:t>отсутств</w:t>
      </w:r>
      <w:r w:rsidR="00130262">
        <w:rPr>
          <w:rFonts w:ascii="Times New Roman" w:hAnsi="Times New Roman" w:cs="Times New Roman"/>
          <w:sz w:val="28"/>
          <w:szCs w:val="28"/>
        </w:rPr>
        <w:t>ует</w:t>
      </w:r>
      <w:r w:rsidR="007435CA" w:rsidRPr="00DD0B1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130262">
        <w:rPr>
          <w:rFonts w:ascii="Times New Roman" w:hAnsi="Times New Roman" w:cs="Times New Roman"/>
          <w:sz w:val="28"/>
          <w:szCs w:val="28"/>
        </w:rPr>
        <w:t xml:space="preserve">, что </w:t>
      </w:r>
      <w:r w:rsidR="007435CA" w:rsidRPr="00DD0B18">
        <w:rPr>
          <w:rFonts w:ascii="Times New Roman" w:hAnsi="Times New Roman" w:cs="Times New Roman"/>
          <w:sz w:val="28"/>
          <w:szCs w:val="28"/>
        </w:rPr>
        <w:t xml:space="preserve"> не позволяет оказывать психолого-педагогическое сопровождение данной категории детей на должном уровне.</w:t>
      </w:r>
    </w:p>
    <w:p w:rsidR="00BC19E1" w:rsidRPr="00DD0B18" w:rsidRDefault="0042212D" w:rsidP="00743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Среди ре</w:t>
      </w:r>
      <w:r w:rsidR="007435CA" w:rsidRPr="00DD0B18">
        <w:rPr>
          <w:rFonts w:ascii="Times New Roman" w:hAnsi="Times New Roman" w:cs="Times New Roman"/>
          <w:sz w:val="28"/>
          <w:szCs w:val="28"/>
        </w:rPr>
        <w:t xml:space="preserve">сурсного обеспечения  </w:t>
      </w:r>
      <w:r w:rsidRPr="00DD0B18">
        <w:rPr>
          <w:rFonts w:ascii="Times New Roman" w:hAnsi="Times New Roman" w:cs="Times New Roman"/>
          <w:sz w:val="28"/>
          <w:szCs w:val="28"/>
        </w:rPr>
        <w:t xml:space="preserve"> положительным является взаимодействие  школ</w:t>
      </w:r>
      <w:r w:rsidR="00130262">
        <w:rPr>
          <w:rFonts w:ascii="Times New Roman" w:hAnsi="Times New Roman" w:cs="Times New Roman"/>
          <w:sz w:val="28"/>
          <w:szCs w:val="28"/>
        </w:rPr>
        <w:t>ы</w:t>
      </w:r>
      <w:r w:rsidRPr="00DD0B18">
        <w:rPr>
          <w:rFonts w:ascii="Times New Roman" w:hAnsi="Times New Roman" w:cs="Times New Roman"/>
          <w:sz w:val="28"/>
          <w:szCs w:val="28"/>
        </w:rPr>
        <w:t xml:space="preserve">  с учреждениями </w:t>
      </w:r>
      <w:r w:rsidR="00130262">
        <w:rPr>
          <w:rFonts w:ascii="Times New Roman" w:hAnsi="Times New Roman" w:cs="Times New Roman"/>
          <w:sz w:val="28"/>
          <w:szCs w:val="28"/>
        </w:rPr>
        <w:t xml:space="preserve">посёлка: детская библиотека, МКУ КДЦ «Лира»; учреждениями  </w:t>
      </w:r>
      <w:r w:rsidRPr="00DD0B18">
        <w:rPr>
          <w:rFonts w:ascii="Times New Roman" w:hAnsi="Times New Roman" w:cs="Times New Roman"/>
          <w:sz w:val="28"/>
          <w:szCs w:val="28"/>
        </w:rPr>
        <w:t xml:space="preserve">района: </w:t>
      </w:r>
      <w:r w:rsidR="00A13836" w:rsidRPr="00DD0B18">
        <w:rPr>
          <w:rFonts w:ascii="Times New Roman" w:hAnsi="Times New Roman" w:cs="Times New Roman"/>
          <w:sz w:val="28"/>
          <w:szCs w:val="28"/>
        </w:rPr>
        <w:t xml:space="preserve">МАОУ ДОД ДЮЦ </w:t>
      </w:r>
      <w:r w:rsidRPr="00DD0B18">
        <w:rPr>
          <w:rFonts w:ascii="Times New Roman" w:hAnsi="Times New Roman" w:cs="Times New Roman"/>
          <w:sz w:val="28"/>
          <w:szCs w:val="28"/>
        </w:rPr>
        <w:t xml:space="preserve"> «Гармония», школа искусств</w:t>
      </w:r>
      <w:r w:rsidR="0078358C" w:rsidRPr="00DD0B18">
        <w:rPr>
          <w:rFonts w:ascii="Times New Roman" w:hAnsi="Times New Roman" w:cs="Times New Roman"/>
          <w:sz w:val="28"/>
          <w:szCs w:val="28"/>
        </w:rPr>
        <w:t xml:space="preserve"> (художественное и музыкальное отделение)</w:t>
      </w:r>
      <w:r w:rsidR="00130262">
        <w:rPr>
          <w:rFonts w:ascii="Times New Roman" w:hAnsi="Times New Roman" w:cs="Times New Roman"/>
          <w:sz w:val="28"/>
          <w:szCs w:val="28"/>
        </w:rPr>
        <w:t xml:space="preserve">. </w:t>
      </w:r>
      <w:r w:rsidRPr="00DD0B18">
        <w:rPr>
          <w:rFonts w:ascii="Times New Roman" w:hAnsi="Times New Roman" w:cs="Times New Roman"/>
          <w:sz w:val="28"/>
          <w:szCs w:val="28"/>
        </w:rPr>
        <w:t>За счет сотрудничества  проис</w:t>
      </w:r>
      <w:r w:rsidR="0078358C" w:rsidRPr="00DD0B18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E61EBA" w:rsidRPr="00DD0B18">
        <w:rPr>
          <w:rFonts w:ascii="Times New Roman" w:hAnsi="Times New Roman" w:cs="Times New Roman"/>
          <w:sz w:val="28"/>
          <w:szCs w:val="28"/>
        </w:rPr>
        <w:t>расширение образовательной среды</w:t>
      </w:r>
      <w:r w:rsidRPr="00DD0B18">
        <w:rPr>
          <w:rFonts w:ascii="Times New Roman" w:hAnsi="Times New Roman" w:cs="Times New Roman"/>
          <w:sz w:val="28"/>
          <w:szCs w:val="28"/>
        </w:rPr>
        <w:t xml:space="preserve">,  что позволяет обеспечить координацию целенаправленных </w:t>
      </w:r>
      <w:r w:rsidR="00E61EBA" w:rsidRPr="00DD0B18">
        <w:rPr>
          <w:rFonts w:ascii="Times New Roman" w:hAnsi="Times New Roman" w:cs="Times New Roman"/>
          <w:sz w:val="28"/>
          <w:szCs w:val="28"/>
        </w:rPr>
        <w:t>влияний на развитие и проявление талантов школьников</w:t>
      </w:r>
      <w:r w:rsidRPr="00DD0B18">
        <w:rPr>
          <w:rFonts w:ascii="Times New Roman" w:hAnsi="Times New Roman" w:cs="Times New Roman"/>
          <w:sz w:val="28"/>
          <w:szCs w:val="28"/>
        </w:rPr>
        <w:t>, организацию дополнительного</w:t>
      </w:r>
      <w:r w:rsidR="00E61EBA" w:rsidRPr="00DD0B18">
        <w:rPr>
          <w:rFonts w:ascii="Times New Roman" w:hAnsi="Times New Roman" w:cs="Times New Roman"/>
          <w:sz w:val="28"/>
          <w:szCs w:val="28"/>
        </w:rPr>
        <w:t xml:space="preserve"> образования,  продуктивного досуга детей</w:t>
      </w:r>
      <w:r w:rsidRPr="00DD0B18">
        <w:rPr>
          <w:rFonts w:ascii="Times New Roman" w:hAnsi="Times New Roman" w:cs="Times New Roman"/>
          <w:sz w:val="28"/>
          <w:szCs w:val="28"/>
        </w:rPr>
        <w:t xml:space="preserve"> в свободное время. </w:t>
      </w:r>
    </w:p>
    <w:p w:rsidR="00DE0B59" w:rsidRPr="00DD0B18" w:rsidRDefault="00DE0B59" w:rsidP="00DE0B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На основании проведенного анализа можно сделать вывод</w:t>
      </w:r>
      <w:r w:rsidR="000B4136" w:rsidRPr="00DD0B18">
        <w:rPr>
          <w:rFonts w:ascii="Times New Roman" w:hAnsi="Times New Roman" w:cs="Times New Roman"/>
          <w:sz w:val="28"/>
          <w:szCs w:val="28"/>
        </w:rPr>
        <w:t>ы</w:t>
      </w:r>
      <w:r w:rsidRPr="00DD0B18">
        <w:rPr>
          <w:rFonts w:ascii="Times New Roman" w:hAnsi="Times New Roman" w:cs="Times New Roman"/>
          <w:sz w:val="28"/>
          <w:szCs w:val="28"/>
        </w:rPr>
        <w:t>:</w:t>
      </w:r>
    </w:p>
    <w:p w:rsidR="000B4136" w:rsidRPr="00DD0B18" w:rsidRDefault="00DF7037" w:rsidP="00B565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Отмечается р</w:t>
      </w:r>
      <w:r w:rsidR="000B4136" w:rsidRPr="00DD0B18">
        <w:rPr>
          <w:rFonts w:ascii="Times New Roman" w:hAnsi="Times New Roman" w:cs="Times New Roman"/>
          <w:sz w:val="28"/>
          <w:szCs w:val="28"/>
        </w:rPr>
        <w:t xml:space="preserve">ост числа победителей и призеров </w:t>
      </w:r>
      <w:r w:rsidR="00130262">
        <w:rPr>
          <w:rFonts w:ascii="Times New Roman" w:hAnsi="Times New Roman" w:cs="Times New Roman"/>
          <w:sz w:val="28"/>
          <w:szCs w:val="28"/>
        </w:rPr>
        <w:t>В</w:t>
      </w:r>
      <w:r w:rsidR="000B4136" w:rsidRPr="00DD0B18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школьников.  </w:t>
      </w:r>
    </w:p>
    <w:p w:rsidR="000B4136" w:rsidRPr="00DD0B18" w:rsidRDefault="00DF7037" w:rsidP="00B565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C678AA" w:rsidRPr="00DD0B18">
        <w:rPr>
          <w:rFonts w:ascii="Times New Roman" w:hAnsi="Times New Roman" w:cs="Times New Roman"/>
          <w:sz w:val="28"/>
          <w:szCs w:val="28"/>
        </w:rPr>
        <w:t xml:space="preserve"> квалифицированные педагогически</w:t>
      </w:r>
      <w:r w:rsidRPr="00DD0B18">
        <w:rPr>
          <w:rFonts w:ascii="Times New Roman" w:hAnsi="Times New Roman" w:cs="Times New Roman"/>
          <w:sz w:val="28"/>
          <w:szCs w:val="28"/>
        </w:rPr>
        <w:t>е</w:t>
      </w:r>
      <w:r w:rsidR="00C678AA" w:rsidRPr="00DD0B18">
        <w:rPr>
          <w:rFonts w:ascii="Times New Roman" w:hAnsi="Times New Roman" w:cs="Times New Roman"/>
          <w:sz w:val="28"/>
          <w:szCs w:val="28"/>
        </w:rPr>
        <w:t xml:space="preserve"> кадр</w:t>
      </w:r>
      <w:r w:rsidRPr="00DD0B18">
        <w:rPr>
          <w:rFonts w:ascii="Times New Roman" w:hAnsi="Times New Roman" w:cs="Times New Roman"/>
          <w:sz w:val="28"/>
          <w:szCs w:val="28"/>
        </w:rPr>
        <w:t>ы</w:t>
      </w:r>
      <w:r w:rsidR="00130262">
        <w:rPr>
          <w:rFonts w:ascii="Times New Roman" w:hAnsi="Times New Roman" w:cs="Times New Roman"/>
          <w:sz w:val="28"/>
          <w:szCs w:val="28"/>
        </w:rPr>
        <w:t>.</w:t>
      </w:r>
    </w:p>
    <w:p w:rsidR="000B4136" w:rsidRPr="00DD0B18" w:rsidRDefault="00130262" w:rsidP="00B565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DF7037" w:rsidRPr="00DD0B18">
        <w:rPr>
          <w:rFonts w:ascii="Times New Roman" w:hAnsi="Times New Roman" w:cs="Times New Roman"/>
          <w:sz w:val="28"/>
          <w:szCs w:val="28"/>
        </w:rPr>
        <w:t xml:space="preserve"> взаимодейству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678AA" w:rsidRPr="00DD0B18">
        <w:rPr>
          <w:rFonts w:ascii="Times New Roman" w:hAnsi="Times New Roman" w:cs="Times New Roman"/>
          <w:sz w:val="28"/>
          <w:szCs w:val="28"/>
        </w:rPr>
        <w:t xml:space="preserve"> с учреждениями культуры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8AA" w:rsidRPr="00DD0B18" w:rsidRDefault="00C678AA" w:rsidP="00C678AA">
      <w:pPr>
        <w:ind w:left="766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Проблемами </w:t>
      </w:r>
      <w:r w:rsidR="00DF7037" w:rsidRPr="00DD0B18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DD0B18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C678AA" w:rsidRPr="00DD0B18" w:rsidRDefault="00C678AA" w:rsidP="00B565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Низкий уровень участия во</w:t>
      </w:r>
      <w:r w:rsidR="008E446F" w:rsidRPr="008E446F">
        <w:rPr>
          <w:rFonts w:ascii="Times New Roman" w:hAnsi="Times New Roman" w:cs="Times New Roman"/>
          <w:sz w:val="28"/>
          <w:szCs w:val="28"/>
        </w:rPr>
        <w:t>муниципальном и региональном</w:t>
      </w:r>
      <w:r w:rsidR="00130262">
        <w:rPr>
          <w:rFonts w:ascii="Times New Roman" w:hAnsi="Times New Roman" w:cs="Times New Roman"/>
          <w:sz w:val="28"/>
          <w:szCs w:val="28"/>
        </w:rPr>
        <w:t xml:space="preserve"> этапахВ</w:t>
      </w:r>
      <w:r w:rsidRPr="00DD0B18">
        <w:rPr>
          <w:rFonts w:ascii="Times New Roman" w:hAnsi="Times New Roman" w:cs="Times New Roman"/>
          <w:sz w:val="28"/>
          <w:szCs w:val="28"/>
        </w:rPr>
        <w:t xml:space="preserve">сероссийской олимпиаде школьников. </w:t>
      </w:r>
    </w:p>
    <w:p w:rsidR="00C678AA" w:rsidRPr="00DD0B18" w:rsidRDefault="00C678AA" w:rsidP="00B565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lastRenderedPageBreak/>
        <w:t>Низкие результаты олимпиад по математике, физике, химии, информатике.</w:t>
      </w:r>
    </w:p>
    <w:p w:rsidR="00C678AA" w:rsidRPr="00DD0B18" w:rsidRDefault="00C678AA" w:rsidP="00B565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Н</w:t>
      </w:r>
      <w:r w:rsidR="000D3CFF" w:rsidRPr="00DD0B18">
        <w:rPr>
          <w:rFonts w:ascii="Times New Roman" w:hAnsi="Times New Roman" w:cs="Times New Roman"/>
          <w:sz w:val="28"/>
          <w:szCs w:val="28"/>
        </w:rPr>
        <w:t xml:space="preserve">едостаточный уровень профессиональной компетентности педагогов по выявлению и </w:t>
      </w:r>
      <w:r w:rsidR="00B72350" w:rsidRPr="00DD0B18">
        <w:rPr>
          <w:rFonts w:ascii="Times New Roman" w:hAnsi="Times New Roman" w:cs="Times New Roman"/>
          <w:sz w:val="28"/>
          <w:szCs w:val="28"/>
        </w:rPr>
        <w:t>сопровождению одаренных детей.</w:t>
      </w:r>
    </w:p>
    <w:p w:rsidR="00C678AA" w:rsidRPr="00DD0B18" w:rsidRDefault="00C678AA" w:rsidP="00B565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У</w:t>
      </w:r>
      <w:r w:rsidR="00B72350" w:rsidRPr="00DD0B18">
        <w:rPr>
          <w:rFonts w:ascii="Times New Roman" w:hAnsi="Times New Roman" w:cs="Times New Roman"/>
          <w:sz w:val="28"/>
          <w:szCs w:val="28"/>
        </w:rPr>
        <w:t xml:space="preserve">даленность </w:t>
      </w:r>
      <w:r w:rsidR="00130262">
        <w:rPr>
          <w:rFonts w:ascii="Times New Roman" w:hAnsi="Times New Roman" w:cs="Times New Roman"/>
          <w:sz w:val="28"/>
          <w:szCs w:val="28"/>
        </w:rPr>
        <w:t xml:space="preserve">школы от </w:t>
      </w:r>
      <w:r w:rsidR="00B72350" w:rsidRPr="00DD0B18">
        <w:rPr>
          <w:rFonts w:ascii="Times New Roman" w:hAnsi="Times New Roman" w:cs="Times New Roman"/>
          <w:sz w:val="28"/>
          <w:szCs w:val="28"/>
        </w:rPr>
        <w:t>район</w:t>
      </w:r>
      <w:r w:rsidR="00130262">
        <w:rPr>
          <w:rFonts w:ascii="Times New Roman" w:hAnsi="Times New Roman" w:cs="Times New Roman"/>
          <w:sz w:val="28"/>
          <w:szCs w:val="28"/>
        </w:rPr>
        <w:t>ногои</w:t>
      </w:r>
      <w:r w:rsidR="00B72350" w:rsidRPr="00DD0B18">
        <w:rPr>
          <w:rFonts w:ascii="Times New Roman" w:hAnsi="Times New Roman" w:cs="Times New Roman"/>
          <w:sz w:val="28"/>
          <w:szCs w:val="28"/>
        </w:rPr>
        <w:t xml:space="preserve"> областного центр</w:t>
      </w:r>
      <w:r w:rsidR="00130262">
        <w:rPr>
          <w:rFonts w:ascii="Times New Roman" w:hAnsi="Times New Roman" w:cs="Times New Roman"/>
          <w:sz w:val="28"/>
          <w:szCs w:val="28"/>
        </w:rPr>
        <w:t>ов</w:t>
      </w:r>
      <w:r w:rsidRPr="00DD0B18">
        <w:rPr>
          <w:rFonts w:ascii="Times New Roman" w:hAnsi="Times New Roman" w:cs="Times New Roman"/>
          <w:sz w:val="28"/>
          <w:szCs w:val="28"/>
        </w:rPr>
        <w:t>.</w:t>
      </w:r>
    </w:p>
    <w:p w:rsidR="00C678AA" w:rsidRPr="00DD0B18" w:rsidRDefault="00C678AA" w:rsidP="00B565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Финансовые проблемы.</w:t>
      </w:r>
    </w:p>
    <w:p w:rsidR="00A3335A" w:rsidRPr="00DD0B18" w:rsidRDefault="00C678AA" w:rsidP="00C678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 В</w:t>
      </w:r>
      <w:r w:rsidR="00192875">
        <w:rPr>
          <w:rFonts w:ascii="Times New Roman" w:hAnsi="Times New Roman" w:cs="Times New Roman"/>
          <w:sz w:val="28"/>
          <w:szCs w:val="28"/>
        </w:rPr>
        <w:t>МКОУ СОШ п. Алексеевск</w:t>
      </w:r>
      <w:r w:rsidR="00B15780" w:rsidRPr="00DD0B18">
        <w:rPr>
          <w:rFonts w:ascii="Times New Roman" w:hAnsi="Times New Roman" w:cs="Times New Roman"/>
          <w:sz w:val="28"/>
          <w:szCs w:val="28"/>
        </w:rPr>
        <w:t xml:space="preserve"> имеются одаренные и талантливые дети</w:t>
      </w:r>
      <w:r w:rsidR="00066FED" w:rsidRPr="00DD0B18">
        <w:rPr>
          <w:rFonts w:ascii="Times New Roman" w:hAnsi="Times New Roman" w:cs="Times New Roman"/>
          <w:sz w:val="28"/>
          <w:szCs w:val="28"/>
        </w:rPr>
        <w:t xml:space="preserve">, но </w:t>
      </w:r>
      <w:r w:rsidR="00B15780" w:rsidRPr="00DD0B1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A5998" w:rsidRPr="00DD0B18">
        <w:rPr>
          <w:rFonts w:ascii="Times New Roman" w:hAnsi="Times New Roman" w:cs="Times New Roman"/>
          <w:sz w:val="28"/>
          <w:szCs w:val="28"/>
        </w:rPr>
        <w:t xml:space="preserve"> с данной категорией детей </w:t>
      </w:r>
      <w:r w:rsidR="00B15780" w:rsidRPr="00DD0B18">
        <w:rPr>
          <w:rFonts w:ascii="Times New Roman" w:hAnsi="Times New Roman" w:cs="Times New Roman"/>
          <w:sz w:val="28"/>
          <w:szCs w:val="28"/>
        </w:rPr>
        <w:t xml:space="preserve">носит бессистемный, разрозненный  характер. Необходимо </w:t>
      </w:r>
      <w:r w:rsidR="00E61EBA" w:rsidRPr="00DD0B18">
        <w:rPr>
          <w:rFonts w:ascii="Times New Roman" w:hAnsi="Times New Roman" w:cs="Times New Roman"/>
          <w:kern w:val="24"/>
          <w:sz w:val="28"/>
          <w:szCs w:val="28"/>
        </w:rPr>
        <w:t xml:space="preserve"> систематизировать и поднять на более качественный уро</w:t>
      </w:r>
      <w:r w:rsidR="00B15780" w:rsidRPr="00DD0B18">
        <w:rPr>
          <w:rFonts w:ascii="Times New Roman" w:hAnsi="Times New Roman" w:cs="Times New Roman"/>
          <w:kern w:val="24"/>
          <w:sz w:val="28"/>
          <w:szCs w:val="28"/>
        </w:rPr>
        <w:t xml:space="preserve">вень  работу по поиску, сопровождению </w:t>
      </w:r>
      <w:r w:rsidR="00E61EBA" w:rsidRPr="00DD0B18">
        <w:rPr>
          <w:rFonts w:ascii="Times New Roman" w:hAnsi="Times New Roman" w:cs="Times New Roman"/>
          <w:kern w:val="24"/>
          <w:sz w:val="28"/>
          <w:szCs w:val="28"/>
        </w:rPr>
        <w:t xml:space="preserve"> и поддержке одаренных детей.</w:t>
      </w:r>
    </w:p>
    <w:p w:rsidR="00DF7037" w:rsidRPr="00DD0B18" w:rsidRDefault="00DF7037" w:rsidP="00DF7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37" w:rsidRPr="00DD0B18" w:rsidRDefault="00DF7037" w:rsidP="00DF7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8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6462A" w:rsidRPr="00DD0B18" w:rsidRDefault="00C6462A" w:rsidP="00480A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DD0B1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A5998"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поиска, сопровождения и поддержки одаренных детей и молодых талантов </w:t>
      </w:r>
    </w:p>
    <w:p w:rsidR="00C6462A" w:rsidRPr="00DD0B18" w:rsidRDefault="00C6462A" w:rsidP="00480A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должны быть решены </w:t>
      </w:r>
      <w:r w:rsidRPr="00DD0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следующие задачи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4D3" w:rsidRPr="00DD0B18" w:rsidRDefault="006614D3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 мониторинга и диагностики, направле</w:t>
      </w:r>
      <w:r w:rsidR="00434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выявление и сопровождение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одаренных детей;</w:t>
      </w:r>
    </w:p>
    <w:p w:rsidR="006614D3" w:rsidRPr="00DD0B18" w:rsidRDefault="006614D3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образовательного пространства для проявления одаренности ребенка;</w:t>
      </w:r>
    </w:p>
    <w:p w:rsidR="006614D3" w:rsidRPr="00920DB4" w:rsidRDefault="006614D3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профессиональной компетентности педагогов в работе с одаренными детьми;</w:t>
      </w:r>
    </w:p>
    <w:p w:rsidR="004D529C" w:rsidRDefault="004D529C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 компетентности родителей по выявлению и поддержке одарённых детей. </w:t>
      </w:r>
    </w:p>
    <w:p w:rsidR="007A0956" w:rsidRDefault="007A0956" w:rsidP="007A0956">
      <w:pPr>
        <w:pStyle w:val="a3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B4" w:rsidRPr="00DD0B18" w:rsidRDefault="00920DB4" w:rsidP="007A0956">
      <w:pPr>
        <w:pStyle w:val="a3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98" w:rsidRPr="00DD0B18" w:rsidRDefault="004D529C" w:rsidP="004D529C">
      <w:pPr>
        <w:pStyle w:val="a3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Программы </w:t>
      </w:r>
    </w:p>
    <w:p w:rsidR="00D56D8B" w:rsidRPr="00DD0B18" w:rsidRDefault="00365EF6" w:rsidP="00480A2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D0B18">
        <w:rPr>
          <w:rFonts w:ascii="Times New Roman" w:hAnsi="Times New Roman" w:cs="Times New Roman"/>
          <w:b/>
          <w:sz w:val="28"/>
          <w:szCs w:val="28"/>
        </w:rPr>
        <w:t>Сроки</w:t>
      </w:r>
      <w:r w:rsidRPr="00DD0B18">
        <w:rPr>
          <w:rFonts w:ascii="Times New Roman" w:hAnsi="Times New Roman" w:cs="Times New Roman"/>
          <w:sz w:val="28"/>
          <w:szCs w:val="28"/>
        </w:rPr>
        <w:t xml:space="preserve"> реализации Программы:</w:t>
      </w:r>
      <w:r w:rsidR="00E913CD" w:rsidRPr="00DD0B18">
        <w:rPr>
          <w:rFonts w:ascii="Times New Roman" w:hAnsi="Times New Roman" w:cs="Times New Roman"/>
          <w:sz w:val="28"/>
          <w:szCs w:val="28"/>
        </w:rPr>
        <w:t>2015</w:t>
      </w:r>
      <w:r w:rsidRPr="00DD0B18">
        <w:rPr>
          <w:rFonts w:ascii="Times New Roman" w:hAnsi="Times New Roman" w:cs="Times New Roman"/>
          <w:sz w:val="28"/>
          <w:szCs w:val="28"/>
        </w:rPr>
        <w:t>-2</w:t>
      </w:r>
      <w:r w:rsidR="007C1C03" w:rsidRPr="00DD0B18">
        <w:rPr>
          <w:rFonts w:ascii="Times New Roman" w:hAnsi="Times New Roman" w:cs="Times New Roman"/>
          <w:sz w:val="28"/>
          <w:szCs w:val="28"/>
        </w:rPr>
        <w:t>020</w:t>
      </w:r>
      <w:r w:rsidRPr="00DD0B18">
        <w:rPr>
          <w:rFonts w:ascii="Times New Roman" w:hAnsi="Times New Roman" w:cs="Times New Roman"/>
          <w:sz w:val="28"/>
          <w:szCs w:val="28"/>
        </w:rPr>
        <w:t>г.</w:t>
      </w:r>
    </w:p>
    <w:p w:rsidR="002007C3" w:rsidRPr="00DD0B18" w:rsidRDefault="00815833" w:rsidP="00480A2D">
      <w:p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DD0B18">
        <w:rPr>
          <w:rFonts w:ascii="Times New Roman" w:hAnsi="Times New Roman" w:cs="Times New Roman"/>
          <w:sz w:val="28"/>
          <w:szCs w:val="28"/>
        </w:rPr>
        <w:t xml:space="preserve"> (</w:t>
      </w:r>
      <w:r w:rsidR="002007C3" w:rsidRPr="00DD0B18">
        <w:rPr>
          <w:rFonts w:ascii="Times New Roman" w:hAnsi="Times New Roman" w:cs="Times New Roman"/>
          <w:sz w:val="28"/>
          <w:szCs w:val="28"/>
        </w:rPr>
        <w:t>2015-2016</w:t>
      </w:r>
      <w:r w:rsidRPr="00DD0B18">
        <w:rPr>
          <w:rFonts w:ascii="Times New Roman" w:hAnsi="Times New Roman" w:cs="Times New Roman"/>
          <w:sz w:val="28"/>
          <w:szCs w:val="28"/>
        </w:rPr>
        <w:t>гг.)</w:t>
      </w:r>
      <w:r w:rsidR="002007C3" w:rsidRPr="00DD0B18">
        <w:rPr>
          <w:rFonts w:ascii="Times New Roman" w:hAnsi="Times New Roman" w:cs="Times New Roman"/>
          <w:sz w:val="28"/>
          <w:szCs w:val="28"/>
        </w:rPr>
        <w:t xml:space="preserve">  нацелен на создание условий для перехода в режим позитивного изменения,  разработку моделей выявления, </w:t>
      </w:r>
      <w:r w:rsidR="002007C3" w:rsidRPr="00DD0B18">
        <w:rPr>
          <w:rFonts w:ascii="Times New Roman" w:hAnsi="Times New Roman" w:cs="Times New Roman"/>
          <w:sz w:val="28"/>
          <w:szCs w:val="28"/>
        </w:rPr>
        <w:lastRenderedPageBreak/>
        <w:t>сопровождения и поддержки одаренных детей, повышение квалификации педагогических кадров для работы с одаренными детьми.</w:t>
      </w:r>
    </w:p>
    <w:p w:rsidR="0038320D" w:rsidRPr="00DD0B18" w:rsidRDefault="0038320D" w:rsidP="00480A2D">
      <w:p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DD0B18">
        <w:rPr>
          <w:rFonts w:ascii="Times New Roman" w:hAnsi="Times New Roman" w:cs="Times New Roman"/>
          <w:sz w:val="28"/>
          <w:szCs w:val="28"/>
        </w:rPr>
        <w:t xml:space="preserve"> (2016</w:t>
      </w:r>
      <w:r w:rsidR="004D529C" w:rsidRPr="00DD0B18">
        <w:rPr>
          <w:rFonts w:ascii="Times New Roman" w:hAnsi="Times New Roman" w:cs="Times New Roman"/>
          <w:sz w:val="28"/>
          <w:szCs w:val="28"/>
        </w:rPr>
        <w:t>-2019</w:t>
      </w:r>
      <w:r w:rsidR="002007C3" w:rsidRPr="00DD0B18">
        <w:rPr>
          <w:rFonts w:ascii="Times New Roman" w:hAnsi="Times New Roman" w:cs="Times New Roman"/>
          <w:sz w:val="28"/>
          <w:szCs w:val="28"/>
        </w:rPr>
        <w:t xml:space="preserve">гг.) нацелен на реализацию основных целей и задач, </w:t>
      </w:r>
      <w:r w:rsidR="00433C1C" w:rsidRPr="00DD0B18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DD0B18">
        <w:rPr>
          <w:rFonts w:ascii="Times New Roman" w:hAnsi="Times New Roman" w:cs="Times New Roman"/>
          <w:sz w:val="28"/>
          <w:szCs w:val="28"/>
        </w:rPr>
        <w:t xml:space="preserve"> в реж</w:t>
      </w:r>
      <w:r w:rsidR="00433C1C" w:rsidRPr="00DD0B18">
        <w:rPr>
          <w:rFonts w:ascii="Times New Roman" w:hAnsi="Times New Roman" w:cs="Times New Roman"/>
          <w:sz w:val="28"/>
          <w:szCs w:val="28"/>
        </w:rPr>
        <w:t>им стабильного эффективного функционирования системы поиска, сопровождения и поддержки одаренных детей</w:t>
      </w:r>
      <w:r w:rsidR="00FB07B2" w:rsidRPr="00DD0B18">
        <w:rPr>
          <w:rFonts w:ascii="Times New Roman" w:hAnsi="Times New Roman" w:cs="Times New Roman"/>
          <w:sz w:val="28"/>
          <w:szCs w:val="28"/>
        </w:rPr>
        <w:t>.</w:t>
      </w:r>
    </w:p>
    <w:p w:rsidR="00192875" w:rsidRPr="006640B9" w:rsidRDefault="00FB07B2" w:rsidP="006640B9">
      <w:pPr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  <w:r w:rsidR="004D529C" w:rsidRPr="00DD0B18">
        <w:rPr>
          <w:rFonts w:ascii="Times New Roman" w:hAnsi="Times New Roman" w:cs="Times New Roman"/>
          <w:sz w:val="28"/>
          <w:szCs w:val="28"/>
        </w:rPr>
        <w:t xml:space="preserve"> (2020</w:t>
      </w:r>
      <w:r w:rsidRPr="00DD0B18">
        <w:rPr>
          <w:rFonts w:ascii="Times New Roman" w:hAnsi="Times New Roman" w:cs="Times New Roman"/>
          <w:sz w:val="28"/>
          <w:szCs w:val="28"/>
        </w:rPr>
        <w:t xml:space="preserve">) – информационно – аналитическая деятельность. </w:t>
      </w:r>
    </w:p>
    <w:p w:rsidR="00391B6F" w:rsidRPr="00DD0B18" w:rsidRDefault="00BC19E1" w:rsidP="004D529C">
      <w:pPr>
        <w:tabs>
          <w:tab w:val="left" w:pos="244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8">
        <w:rPr>
          <w:rFonts w:ascii="Times New Roman" w:hAnsi="Times New Roman" w:cs="Times New Roman"/>
          <w:b/>
          <w:sz w:val="28"/>
          <w:szCs w:val="28"/>
        </w:rPr>
        <w:t>Нормативно-правовая основа</w:t>
      </w:r>
      <w:r w:rsidR="004D529C" w:rsidRPr="00DD0B1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D0B18" w:rsidRPr="00DD0B18" w:rsidRDefault="00DD5815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D0B18" w:rsidRPr="00DD0B18" w:rsidRDefault="00DD5815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4D529C" w:rsidRPr="00DD0B18" w:rsidRDefault="00DD5815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Федеральный Закон от 29.12.2012 г. №273 – ФЗ «Об образовании в Российской Федерации»;</w:t>
      </w:r>
    </w:p>
    <w:p w:rsidR="004D529C" w:rsidRPr="00DD0B18" w:rsidRDefault="00DD5815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Национальная образовательная инициа</w:t>
      </w:r>
      <w:r w:rsidR="004D529C" w:rsidRPr="00DD0B18">
        <w:rPr>
          <w:rFonts w:ascii="Times New Roman" w:hAnsi="Times New Roman" w:cs="Times New Roman"/>
          <w:sz w:val="28"/>
          <w:szCs w:val="28"/>
        </w:rPr>
        <w:t>тива «Наша новая школа» (2010);</w:t>
      </w:r>
    </w:p>
    <w:p w:rsidR="004D529C" w:rsidRPr="00DD0B18" w:rsidRDefault="00DD5815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 xml:space="preserve">Концепция общенациональной системы  выявления и развития молодых талантов (2012); </w:t>
      </w:r>
    </w:p>
    <w:p w:rsidR="004D529C" w:rsidRPr="00DD0B18" w:rsidRDefault="004D529C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России;</w:t>
      </w:r>
    </w:p>
    <w:p w:rsidR="004D529C" w:rsidRPr="00DD0B18" w:rsidRDefault="004D529C" w:rsidP="00B5654E">
      <w:pPr>
        <w:pStyle w:val="a3"/>
        <w:numPr>
          <w:ilvl w:val="0"/>
          <w:numId w:val="8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DD0B18">
        <w:rPr>
          <w:rFonts w:ascii="Times New Roman" w:hAnsi="Times New Roman" w:cs="Times New Roman"/>
          <w:sz w:val="28"/>
          <w:szCs w:val="28"/>
        </w:rPr>
        <w:t>Концепция воспитания детей Иркутской области;</w:t>
      </w:r>
    </w:p>
    <w:p w:rsidR="003663E4" w:rsidRPr="004A69C1" w:rsidRDefault="003663E4" w:rsidP="00DD0B18">
      <w:pPr>
        <w:tabs>
          <w:tab w:val="left" w:pos="244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Методологическа</w:t>
      </w:r>
      <w:r w:rsidR="007E5CA7" w:rsidRPr="004A69C1">
        <w:rPr>
          <w:rFonts w:ascii="Times New Roman" w:hAnsi="Times New Roman" w:cs="Times New Roman"/>
          <w:b/>
          <w:sz w:val="28"/>
          <w:szCs w:val="28"/>
        </w:rPr>
        <w:t>я основа Программы</w:t>
      </w:r>
      <w:r w:rsidR="007A0956" w:rsidRPr="004A69C1">
        <w:rPr>
          <w:rFonts w:ascii="Times New Roman" w:hAnsi="Times New Roman" w:cs="Times New Roman"/>
          <w:b/>
          <w:sz w:val="28"/>
          <w:szCs w:val="28"/>
        </w:rPr>
        <w:t>.</w:t>
      </w:r>
    </w:p>
    <w:p w:rsidR="007E5CA7" w:rsidRPr="00FE1D88" w:rsidRDefault="007E5CA7" w:rsidP="00690131">
      <w:pPr>
        <w:tabs>
          <w:tab w:val="left" w:pos="24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является: </w:t>
      </w:r>
    </w:p>
    <w:p w:rsidR="007E5CA7" w:rsidRPr="00FE1D88" w:rsidRDefault="003663E4" w:rsidP="00690131">
      <w:pPr>
        <w:tabs>
          <w:tab w:val="left" w:pos="24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b/>
          <w:sz w:val="28"/>
          <w:szCs w:val="28"/>
        </w:rPr>
        <w:t>Системно-деятельностный подход</w:t>
      </w:r>
      <w:r w:rsidR="00FE1D88" w:rsidRPr="00FE1D88">
        <w:rPr>
          <w:rFonts w:ascii="Times New Roman" w:hAnsi="Times New Roman" w:cs="Times New Roman"/>
          <w:sz w:val="28"/>
          <w:szCs w:val="28"/>
        </w:rPr>
        <w:t>, который обеспечивает</w:t>
      </w:r>
      <w:r w:rsidR="007E5CA7" w:rsidRPr="00FE1D88">
        <w:rPr>
          <w:rFonts w:ascii="Times New Roman" w:hAnsi="Times New Roman" w:cs="Times New Roman"/>
          <w:sz w:val="28"/>
          <w:szCs w:val="28"/>
        </w:rPr>
        <w:t>:</w:t>
      </w:r>
    </w:p>
    <w:p w:rsidR="003F3D0E" w:rsidRPr="00FE1D88" w:rsidRDefault="003F3D0E" w:rsidP="00B5654E">
      <w:pPr>
        <w:pStyle w:val="a3"/>
        <w:numPr>
          <w:ilvl w:val="0"/>
          <w:numId w:val="9"/>
        </w:numPr>
        <w:tabs>
          <w:tab w:val="left" w:pos="2445"/>
        </w:tabs>
        <w:ind w:left="794" w:hanging="357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3F3D0E" w:rsidRPr="00FE1D88" w:rsidRDefault="003F3D0E" w:rsidP="00B5654E">
      <w:pPr>
        <w:pStyle w:val="a3"/>
        <w:numPr>
          <w:ilvl w:val="0"/>
          <w:numId w:val="9"/>
        </w:numPr>
        <w:tabs>
          <w:tab w:val="left" w:pos="2445"/>
        </w:tabs>
        <w:ind w:left="794" w:hanging="357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sz w:val="28"/>
          <w:szCs w:val="28"/>
        </w:rPr>
        <w:t>проектирование и конструирование социальной среды развития учащихся в системе образования;</w:t>
      </w:r>
    </w:p>
    <w:p w:rsidR="003F3D0E" w:rsidRPr="00FE1D88" w:rsidRDefault="003F3D0E" w:rsidP="00B5654E">
      <w:pPr>
        <w:pStyle w:val="a3"/>
        <w:numPr>
          <w:ilvl w:val="0"/>
          <w:numId w:val="9"/>
        </w:numPr>
        <w:tabs>
          <w:tab w:val="left" w:pos="2445"/>
        </w:tabs>
        <w:ind w:left="794" w:hanging="357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учащихся; </w:t>
      </w:r>
    </w:p>
    <w:p w:rsidR="003663E4" w:rsidRPr="00FE1D88" w:rsidRDefault="003F3D0E" w:rsidP="00B5654E">
      <w:pPr>
        <w:pStyle w:val="a3"/>
        <w:numPr>
          <w:ilvl w:val="0"/>
          <w:numId w:val="9"/>
        </w:numPr>
        <w:tabs>
          <w:tab w:val="left" w:pos="2445"/>
        </w:tabs>
        <w:ind w:left="794" w:hanging="357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с учетом индивидуальных, возрастных, психологических и физиологических особенностей учащихся. (ФГОС ООО) </w:t>
      </w:r>
    </w:p>
    <w:p w:rsidR="003C4B9B" w:rsidRDefault="003663E4" w:rsidP="003C4B9B">
      <w:pPr>
        <w:ind w:left="0"/>
        <w:rPr>
          <w:rFonts w:ascii="Times New Roman" w:hAnsi="Times New Roman" w:cs="Times New Roman"/>
          <w:sz w:val="28"/>
          <w:szCs w:val="28"/>
        </w:rPr>
      </w:pPr>
      <w:r w:rsidRPr="00FE1D88">
        <w:rPr>
          <w:rFonts w:ascii="Times New Roman" w:hAnsi="Times New Roman" w:cs="Times New Roman"/>
          <w:b/>
          <w:sz w:val="28"/>
          <w:szCs w:val="28"/>
        </w:rPr>
        <w:lastRenderedPageBreak/>
        <w:t>Индивидуализация образования</w:t>
      </w:r>
      <w:r w:rsidR="00FE1D88" w:rsidRPr="00FE1D88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FE1D88">
        <w:rPr>
          <w:rFonts w:ascii="Times New Roman" w:hAnsi="Times New Roman" w:cs="Times New Roman"/>
          <w:sz w:val="28"/>
          <w:szCs w:val="28"/>
        </w:rPr>
        <w:t xml:space="preserve"> построение для  учащего</w:t>
      </w:r>
      <w:r w:rsidR="003F3D0E" w:rsidRPr="00FE1D88">
        <w:rPr>
          <w:rFonts w:ascii="Times New Roman" w:hAnsi="Times New Roman" w:cs="Times New Roman"/>
          <w:sz w:val="28"/>
          <w:szCs w:val="28"/>
        </w:rPr>
        <w:t>ся индивидуального образовательного пути в процессе осуществления личностно-значимой деятельности с опорой на индивидуальный выбор учащегося и его интерес, который может быть обусловлен наличием определенных способностей у учащегося, либо способности начинают развиваться после определенного выбора учащегося.</w:t>
      </w:r>
    </w:p>
    <w:p w:rsidR="003C4B9B" w:rsidRDefault="00A546BF" w:rsidP="003C4B9B">
      <w:pPr>
        <w:ind w:left="0"/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b/>
          <w:bCs/>
          <w:sz w:val="28"/>
          <w:szCs w:val="28"/>
        </w:rPr>
        <w:t>Личностно-ориентированное образование</w:t>
      </w:r>
      <w:r w:rsidRPr="003C4B9B">
        <w:rPr>
          <w:rFonts w:ascii="Times New Roman" w:hAnsi="Times New Roman" w:cs="Times New Roman"/>
          <w:bCs/>
          <w:sz w:val="28"/>
          <w:szCs w:val="28"/>
        </w:rPr>
        <w:t xml:space="preserve"> подразумевает ориентацию на обучение, воспитание и развитие всех учащихся с учетом их индивидуальных особенностей:</w:t>
      </w:r>
    </w:p>
    <w:p w:rsidR="003C4B9B" w:rsidRPr="003C4B9B" w:rsidRDefault="00A546BF" w:rsidP="00B5654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возрастных, физиологических, психологических, интеллектуальных;</w:t>
      </w:r>
    </w:p>
    <w:p w:rsidR="003C4B9B" w:rsidRPr="003C4B9B" w:rsidRDefault="00A546BF" w:rsidP="00B5654E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потребностей, ориентацию на разный уровень сложности программного материала, доступного ученику;</w:t>
      </w:r>
    </w:p>
    <w:p w:rsidR="003C4B9B" w:rsidRPr="003C4B9B" w:rsidRDefault="00A546BF" w:rsidP="00B5654E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групп детей по знаниям, способностям;</w:t>
      </w:r>
    </w:p>
    <w:p w:rsidR="003C4B9B" w:rsidRPr="003C4B9B" w:rsidRDefault="00A546BF" w:rsidP="00B5654E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детей по однородным группам: успеваемости, способностям, профессиональной направленности;</w:t>
      </w:r>
    </w:p>
    <w:p w:rsidR="00A546BF" w:rsidRPr="003C4B9B" w:rsidRDefault="00A546BF" w:rsidP="00B5654E">
      <w:pPr>
        <w:pStyle w:val="a3"/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каждому ребёнку как к уникальности.</w:t>
      </w:r>
    </w:p>
    <w:p w:rsidR="003663E4" w:rsidRDefault="00C827B8" w:rsidP="00690131">
      <w:pPr>
        <w:tabs>
          <w:tab w:val="left" w:pos="24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соответствует Концепции воспитания детей Иркутской области и</w:t>
      </w:r>
      <w:r w:rsidR="00950715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ценности ЗНАНИЕ.</w:t>
      </w:r>
    </w:p>
    <w:p w:rsidR="007A0956" w:rsidRPr="006A320B" w:rsidRDefault="00950715" w:rsidP="006A320B">
      <w:pPr>
        <w:ind w:left="360" w:right="0"/>
        <w:rPr>
          <w:rFonts w:ascii="Times New Roman" w:hAnsi="Times New Roman" w:cs="Times New Roman"/>
          <w:sz w:val="28"/>
          <w:szCs w:val="28"/>
        </w:rPr>
      </w:pPr>
      <w:r w:rsidRPr="00950715">
        <w:rPr>
          <w:rFonts w:ascii="Times New Roman" w:hAnsi="Times New Roman" w:cs="Times New Roman"/>
          <w:b/>
          <w:sz w:val="28"/>
          <w:szCs w:val="28"/>
        </w:rPr>
        <w:t xml:space="preserve">ЗНАНИЕ  </w:t>
      </w:r>
      <w:r w:rsidRPr="00950715">
        <w:rPr>
          <w:rFonts w:ascii="Times New Roman" w:hAnsi="Times New Roman" w:cs="Times New Roman"/>
          <w:sz w:val="28"/>
          <w:szCs w:val="28"/>
        </w:rPr>
        <w:t>(</w:t>
      </w:r>
      <w:r w:rsidRPr="00950715">
        <w:rPr>
          <w:rFonts w:ascii="Times New Roman" w:hAnsi="Times New Roman" w:cs="Times New Roman"/>
          <w:b/>
          <w:sz w:val="28"/>
          <w:szCs w:val="28"/>
        </w:rPr>
        <w:t>наука</w:t>
      </w:r>
      <w:r w:rsidRPr="00950715">
        <w:rPr>
          <w:rFonts w:ascii="Times New Roman" w:hAnsi="Times New Roman" w:cs="Times New Roman"/>
          <w:sz w:val="28"/>
          <w:szCs w:val="28"/>
        </w:rPr>
        <w:t xml:space="preserve"> - ценность знания, стремление к истине, научная картина мира;  </w:t>
      </w:r>
      <w:r w:rsidRPr="00950715">
        <w:rPr>
          <w:rFonts w:ascii="Times New Roman" w:hAnsi="Times New Roman" w:cs="Times New Roman"/>
          <w:b/>
          <w:i/>
          <w:sz w:val="28"/>
          <w:szCs w:val="28"/>
        </w:rPr>
        <w:t>труд и творчество</w:t>
      </w:r>
      <w:r w:rsidRPr="00950715">
        <w:rPr>
          <w:rFonts w:ascii="Times New Roman" w:hAnsi="Times New Roman" w:cs="Times New Roman"/>
          <w:sz w:val="28"/>
          <w:szCs w:val="28"/>
        </w:rPr>
        <w:t xml:space="preserve"> — уважение к труду, творчество и созидание, целеустремлённость и настойчивость; </w:t>
      </w:r>
      <w:r w:rsidRPr="00950715">
        <w:rPr>
          <w:rFonts w:ascii="Times New Roman" w:hAnsi="Times New Roman" w:cs="Times New Roman"/>
          <w:b/>
          <w:i/>
          <w:sz w:val="28"/>
          <w:szCs w:val="28"/>
        </w:rPr>
        <w:t>искусство и литература</w:t>
      </w:r>
      <w:r w:rsidRPr="00950715">
        <w:rPr>
          <w:rFonts w:ascii="Times New Roman" w:hAnsi="Times New Roman" w:cs="Times New Roman"/>
          <w:sz w:val="28"/>
          <w:szCs w:val="28"/>
        </w:rPr>
        <w:t xml:space="preserve"> — красота, гармония, духовный мир человека, нравственный выбор, смысл жизни, эстетическое развитие, этическое развитие). </w:t>
      </w:r>
    </w:p>
    <w:p w:rsidR="003663E4" w:rsidRPr="003C4B9B" w:rsidRDefault="003663E4" w:rsidP="003663E4">
      <w:pPr>
        <w:tabs>
          <w:tab w:val="left" w:pos="24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3C4B9B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3C4B9B">
        <w:rPr>
          <w:rFonts w:ascii="Times New Roman" w:hAnsi="Times New Roman" w:cs="Times New Roman"/>
          <w:sz w:val="28"/>
          <w:szCs w:val="28"/>
        </w:rPr>
        <w:t xml:space="preserve"> реализации Программы.  </w:t>
      </w:r>
    </w:p>
    <w:p w:rsidR="003663E4" w:rsidRPr="003C4B9B" w:rsidRDefault="003663E4" w:rsidP="00B5654E">
      <w:pPr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t>приоритет интересов ребенка, молодого человека, его права на свободу выбора профессии, забота о его здоровье;</w:t>
      </w:r>
    </w:p>
    <w:p w:rsidR="003663E4" w:rsidRPr="003C4B9B" w:rsidRDefault="003663E4" w:rsidP="00B5654E">
      <w:pPr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t>доступность и открытость;</w:t>
      </w:r>
    </w:p>
    <w:p w:rsidR="003663E4" w:rsidRPr="003C4B9B" w:rsidRDefault="003663E4" w:rsidP="00B5654E">
      <w:pPr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t>опора на высококвалифицированные кадры, лучшие образовательные организации, современные педагогические  технологии;</w:t>
      </w:r>
    </w:p>
    <w:p w:rsidR="003663E4" w:rsidRPr="003C4B9B" w:rsidRDefault="003663E4" w:rsidP="00B5654E">
      <w:pPr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 в обучении;</w:t>
      </w:r>
    </w:p>
    <w:p w:rsidR="003663E4" w:rsidRPr="003C4B9B" w:rsidRDefault="003663E4" w:rsidP="00B5654E">
      <w:pPr>
        <w:numPr>
          <w:ilvl w:val="0"/>
          <w:numId w:val="3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3C4B9B">
        <w:rPr>
          <w:rFonts w:ascii="Times New Roman" w:hAnsi="Times New Roman" w:cs="Times New Roman"/>
          <w:sz w:val="28"/>
          <w:szCs w:val="28"/>
        </w:rPr>
        <w:t>непрерывность и преемственность на всех уровнях образования.</w:t>
      </w:r>
    </w:p>
    <w:p w:rsidR="004A69C1" w:rsidRPr="004A69C1" w:rsidRDefault="004340C5" w:rsidP="004A6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</w:p>
    <w:p w:rsidR="006036C1" w:rsidRPr="004A69C1" w:rsidRDefault="007741A3" w:rsidP="002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формированию системы мониторинга и диагностики, направленной  на выявление и отслеживание одаренных детей</w:t>
      </w:r>
    </w:p>
    <w:tbl>
      <w:tblPr>
        <w:tblStyle w:val="ac"/>
        <w:tblW w:w="0" w:type="auto"/>
        <w:tblInd w:w="57" w:type="dxa"/>
        <w:tblLook w:val="04A0"/>
      </w:tblPr>
      <w:tblGrid>
        <w:gridCol w:w="800"/>
        <w:gridCol w:w="5018"/>
        <w:gridCol w:w="1603"/>
        <w:gridCol w:w="2092"/>
      </w:tblGrid>
      <w:tr w:rsidR="0086377F" w:rsidRPr="004A69C1" w:rsidTr="00A147EF">
        <w:tc>
          <w:tcPr>
            <w:tcW w:w="800" w:type="dxa"/>
          </w:tcPr>
          <w:p w:rsidR="00034294" w:rsidRPr="004A69C1" w:rsidRDefault="00034294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18" w:type="dxa"/>
          </w:tcPr>
          <w:p w:rsidR="00034294" w:rsidRPr="004A69C1" w:rsidRDefault="00034294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603" w:type="dxa"/>
          </w:tcPr>
          <w:p w:rsidR="00034294" w:rsidRPr="004A69C1" w:rsidRDefault="00034294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92" w:type="dxa"/>
          </w:tcPr>
          <w:p w:rsidR="00034294" w:rsidRPr="004A69C1" w:rsidRDefault="00034294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5289" w:rsidRPr="004A69C1" w:rsidTr="00A147EF">
        <w:tc>
          <w:tcPr>
            <w:tcW w:w="800" w:type="dxa"/>
          </w:tcPr>
          <w:p w:rsidR="00DC5289" w:rsidRPr="004A69C1" w:rsidRDefault="00DC5289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8" w:type="dxa"/>
          </w:tcPr>
          <w:p w:rsidR="00DC5289" w:rsidRPr="004A69C1" w:rsidRDefault="00DC5289" w:rsidP="00DC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особых успехов и достижений ученика</w:t>
            </w:r>
          </w:p>
        </w:tc>
        <w:tc>
          <w:tcPr>
            <w:tcW w:w="1603" w:type="dxa"/>
          </w:tcPr>
          <w:p w:rsidR="00DC5289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092" w:type="dxa"/>
          </w:tcPr>
          <w:p w:rsidR="00DC5289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заместитель директора по 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Default="00A147EF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8" w:type="dxa"/>
          </w:tcPr>
          <w:p w:rsidR="00A147EF" w:rsidRPr="00DC5289" w:rsidRDefault="00A147EF" w:rsidP="00DC5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формирования ключевых компетенций в рамках учебной деятельности</w:t>
            </w:r>
          </w:p>
        </w:tc>
        <w:tc>
          <w:tcPr>
            <w:tcW w:w="1603" w:type="dxa"/>
          </w:tcPr>
          <w:p w:rsidR="00A147EF" w:rsidRPr="004A69C1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092" w:type="dxa"/>
          </w:tcPr>
          <w:p w:rsidR="00A147EF" w:rsidRPr="004A69C1" w:rsidRDefault="00A147EF" w:rsidP="00A14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Pr="004A69C1" w:rsidRDefault="00A147EF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8" w:type="dxa"/>
          </w:tcPr>
          <w:p w:rsidR="00A147EF" w:rsidRPr="004A69C1" w:rsidRDefault="00A147EF" w:rsidP="001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данных   одаренных и талантливых детей </w:t>
            </w:r>
          </w:p>
        </w:tc>
        <w:tc>
          <w:tcPr>
            <w:tcW w:w="1603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092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Pr="004A69C1" w:rsidRDefault="00A147EF" w:rsidP="00C91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8" w:type="dxa"/>
          </w:tcPr>
          <w:p w:rsidR="00A147EF" w:rsidRPr="004A69C1" w:rsidRDefault="00A147EF" w:rsidP="0030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продвижения одаренных и талантливых детей</w:t>
            </w:r>
          </w:p>
        </w:tc>
        <w:tc>
          <w:tcPr>
            <w:tcW w:w="1603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092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Pr="004A69C1" w:rsidRDefault="00A147EF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8" w:type="dxa"/>
          </w:tcPr>
          <w:p w:rsidR="00A147EF" w:rsidRPr="004A69C1" w:rsidRDefault="00A147EF" w:rsidP="001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информационно-методических материалов (диагностики, методики, тренинги и т.п.)</w:t>
            </w:r>
          </w:p>
        </w:tc>
        <w:tc>
          <w:tcPr>
            <w:tcW w:w="1603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92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Pr="004A69C1" w:rsidRDefault="00A147EF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8" w:type="dxa"/>
          </w:tcPr>
          <w:p w:rsidR="00A147EF" w:rsidRPr="004A69C1" w:rsidRDefault="00A147EF" w:rsidP="001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школьной 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сопровождения одаренного и талантливого ребенка</w:t>
            </w:r>
          </w:p>
        </w:tc>
        <w:tc>
          <w:tcPr>
            <w:tcW w:w="1603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92" w:type="dxa"/>
          </w:tcPr>
          <w:p w:rsidR="00A147EF" w:rsidRPr="004A69C1" w:rsidRDefault="00A147EF" w:rsidP="001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147EF" w:rsidRPr="004A69C1" w:rsidTr="00A147EF">
        <w:tc>
          <w:tcPr>
            <w:tcW w:w="800" w:type="dxa"/>
          </w:tcPr>
          <w:p w:rsidR="00A147EF" w:rsidRPr="004A69C1" w:rsidRDefault="00A147EF" w:rsidP="00EB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8" w:type="dxa"/>
          </w:tcPr>
          <w:p w:rsidR="00A147EF" w:rsidRPr="004A69C1" w:rsidRDefault="00A147EF" w:rsidP="00B2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электронного портфолио обучающегося (воспитанника)</w:t>
            </w:r>
          </w:p>
        </w:tc>
        <w:tc>
          <w:tcPr>
            <w:tcW w:w="1603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092" w:type="dxa"/>
          </w:tcPr>
          <w:p w:rsidR="00A147EF" w:rsidRPr="004A69C1" w:rsidRDefault="00A147EF" w:rsidP="005E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EB15EB" w:rsidRDefault="00EB15EB" w:rsidP="0066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C8" w:rsidRDefault="005E206F" w:rsidP="002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</w:t>
      </w:r>
      <w:r w:rsidR="006A56AB" w:rsidRPr="004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образовательного пространства </w:t>
      </w:r>
    </w:p>
    <w:p w:rsidR="00B7448D" w:rsidRPr="004A69C1" w:rsidRDefault="006A56AB" w:rsidP="002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проявления одаренности ребенка</w:t>
      </w:r>
    </w:p>
    <w:tbl>
      <w:tblPr>
        <w:tblStyle w:val="ac"/>
        <w:tblW w:w="0" w:type="auto"/>
        <w:tblInd w:w="57" w:type="dxa"/>
        <w:tblLook w:val="04A0"/>
      </w:tblPr>
      <w:tblGrid>
        <w:gridCol w:w="796"/>
        <w:gridCol w:w="4953"/>
        <w:gridCol w:w="1580"/>
        <w:gridCol w:w="2184"/>
      </w:tblGrid>
      <w:tr w:rsidR="00920DB4" w:rsidRPr="004A69C1" w:rsidTr="00DC5289">
        <w:tc>
          <w:tcPr>
            <w:tcW w:w="796" w:type="dxa"/>
          </w:tcPr>
          <w:p w:rsidR="00920DB4" w:rsidRPr="004A69C1" w:rsidRDefault="00920DB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53" w:type="dxa"/>
          </w:tcPr>
          <w:p w:rsidR="00920DB4" w:rsidRPr="004A69C1" w:rsidRDefault="00920DB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80" w:type="dxa"/>
          </w:tcPr>
          <w:p w:rsidR="00920DB4" w:rsidRPr="004A69C1" w:rsidRDefault="00920DB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4" w:type="dxa"/>
          </w:tcPr>
          <w:p w:rsidR="00920DB4" w:rsidRPr="004A69C1" w:rsidRDefault="00192875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20DB4"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920DB4" w:rsidRPr="004A69C1" w:rsidTr="00DC5289">
        <w:tc>
          <w:tcPr>
            <w:tcW w:w="796" w:type="dxa"/>
          </w:tcPr>
          <w:p w:rsidR="00920DB4" w:rsidRPr="004A69C1" w:rsidRDefault="00920DB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3" w:type="dxa"/>
          </w:tcPr>
          <w:p w:rsidR="00920DB4" w:rsidRPr="004A69C1" w:rsidRDefault="00920DB4" w:rsidP="00192875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интеграции различных сфер 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для предоставления одаренным детям возможности выбора видов деятельности для апробирования и развития своих интересов и возможностей</w:t>
            </w:r>
          </w:p>
        </w:tc>
        <w:tc>
          <w:tcPr>
            <w:tcW w:w="1580" w:type="dxa"/>
          </w:tcPr>
          <w:p w:rsidR="00920DB4" w:rsidRPr="004A69C1" w:rsidRDefault="00920DB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2015-2020</w:t>
            </w:r>
          </w:p>
        </w:tc>
        <w:tc>
          <w:tcPr>
            <w:tcW w:w="2184" w:type="dxa"/>
          </w:tcPr>
          <w:p w:rsidR="00920DB4" w:rsidRPr="004A69C1" w:rsidRDefault="00192875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DC5289" w:rsidRPr="004A69C1" w:rsidTr="00DC5289">
        <w:tc>
          <w:tcPr>
            <w:tcW w:w="796" w:type="dxa"/>
          </w:tcPr>
          <w:p w:rsidR="00DC5289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53" w:type="dxa"/>
          </w:tcPr>
          <w:p w:rsidR="00DC5289" w:rsidRPr="004A69C1" w:rsidRDefault="00DC5289" w:rsidP="00192875">
            <w:pPr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289">
              <w:rPr>
                <w:rFonts w:ascii="Times New Roman" w:eastAsia="Calibri" w:hAnsi="Times New Roman" w:cs="Times New Roman"/>
                <w:sz w:val="28"/>
                <w:szCs w:val="28"/>
              </w:rPr>
              <w:t>Преемственность между дошкольным и начальным образованием посредством создания программы взаимодействия</w:t>
            </w:r>
          </w:p>
        </w:tc>
        <w:tc>
          <w:tcPr>
            <w:tcW w:w="1580" w:type="dxa"/>
          </w:tcPr>
          <w:p w:rsidR="00DC5289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84" w:type="dxa"/>
          </w:tcPr>
          <w:p w:rsidR="00DC5289" w:rsidRPr="00192875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55D24" w:rsidRPr="004A69C1" w:rsidTr="00DC5289">
        <w:tc>
          <w:tcPr>
            <w:tcW w:w="796" w:type="dxa"/>
          </w:tcPr>
          <w:p w:rsidR="00055D24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3" w:type="dxa"/>
          </w:tcPr>
          <w:p w:rsidR="00055D24" w:rsidRPr="00DC5289" w:rsidRDefault="00055D24" w:rsidP="00055D24">
            <w:pPr>
              <w:ind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для ученика ситуации успеха и уверенности, через индивидуальное обучение и воспитание, формирование личностных развивающих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мотивов</w:t>
            </w:r>
          </w:p>
        </w:tc>
        <w:tc>
          <w:tcPr>
            <w:tcW w:w="1580" w:type="dxa"/>
          </w:tcPr>
          <w:p w:rsidR="00055D24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055D24" w:rsidRPr="00192875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3" w:type="dxa"/>
          </w:tcPr>
          <w:p w:rsidR="00A147EF" w:rsidRPr="00055D24" w:rsidRDefault="00A147EF" w:rsidP="00055D24">
            <w:pPr>
              <w:ind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Включение в учебный план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ультативных и элективных курсов</w:t>
            </w:r>
          </w:p>
        </w:tc>
        <w:tc>
          <w:tcPr>
            <w:tcW w:w="1580" w:type="dxa"/>
          </w:tcPr>
          <w:p w:rsidR="00A147EF" w:rsidRPr="004A69C1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3" w:type="dxa"/>
          </w:tcPr>
          <w:p w:rsidR="00A147EF" w:rsidRPr="004A69C1" w:rsidRDefault="00A147EF" w:rsidP="000E4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модели реализации внеурочной деятельности во взаимодействии с учреждениями дополнительного образования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3" w:type="dxa"/>
          </w:tcPr>
          <w:p w:rsidR="00A147EF" w:rsidRPr="004A69C1" w:rsidRDefault="00A147EF" w:rsidP="0019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Расширение, нормативное закрепление связей школ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учреждениями дополнительного образования детей, учреждениями культуры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3" w:type="dxa"/>
          </w:tcPr>
          <w:p w:rsidR="00A147EF" w:rsidRPr="004A69C1" w:rsidRDefault="00A147EF" w:rsidP="00B71ED9">
            <w:pPr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Педагогическое сопровождение индивидуальных образовательных маршрутов для одаренных 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 xml:space="preserve">и талантливых 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580" w:type="dxa"/>
          </w:tcPr>
          <w:p w:rsidR="00A147EF" w:rsidRPr="004A69C1" w:rsidRDefault="00A147EF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184" w:type="dxa"/>
          </w:tcPr>
          <w:p w:rsidR="00A147EF" w:rsidRPr="004A69C1" w:rsidRDefault="00A147EF" w:rsidP="00896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</w:tcPr>
          <w:p w:rsidR="00A147EF" w:rsidRPr="004A69C1" w:rsidRDefault="00A147EF" w:rsidP="00055D24">
            <w:pPr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урочную и внеклассную работу</w:t>
            </w:r>
          </w:p>
        </w:tc>
        <w:tc>
          <w:tcPr>
            <w:tcW w:w="1580" w:type="dxa"/>
          </w:tcPr>
          <w:p w:rsidR="00A147EF" w:rsidRPr="004A69C1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директора по </w:t>
            </w: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3" w:type="dxa"/>
          </w:tcPr>
          <w:p w:rsidR="00A147EF" w:rsidRPr="004A69C1" w:rsidRDefault="00A147EF" w:rsidP="00B71ED9">
            <w:pPr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образовательного пространства для проявления детской одаренности за счет организации сетевого взаимодействия между образовательными организациями</w:t>
            </w:r>
          </w:p>
        </w:tc>
        <w:tc>
          <w:tcPr>
            <w:tcW w:w="1580" w:type="dxa"/>
          </w:tcPr>
          <w:p w:rsidR="00A147EF" w:rsidRPr="004A69C1" w:rsidRDefault="00A147EF" w:rsidP="0065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3" w:type="dxa"/>
          </w:tcPr>
          <w:p w:rsidR="00A147EF" w:rsidRPr="004A69C1" w:rsidRDefault="00A147EF" w:rsidP="00B71ED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системы  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конкурсов, олимпиад, выставок, фестивалей, спартакиад и т.д.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53" w:type="dxa"/>
          </w:tcPr>
          <w:p w:rsidR="00A147EF" w:rsidRPr="004A69C1" w:rsidRDefault="00A147EF" w:rsidP="00651A93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олимпиад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,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, фестивал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, соревновани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ях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>,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651A93">
              <w:rPr>
                <w:rFonts w:ascii="Times New Roman" w:eastAsia="Calibri" w:hAnsi="Times New Roman" w:cs="Times New Roman"/>
                <w:sz w:val="28"/>
                <w:szCs w:val="28"/>
              </w:rPr>
              <w:t>различного уровня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3" w:type="dxa"/>
          </w:tcPr>
          <w:p w:rsidR="00A147EF" w:rsidRPr="004A69C1" w:rsidRDefault="00A147EF" w:rsidP="00896F87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Чествование одаренных дет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 xml:space="preserve">ей и их наставников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53" w:type="dxa"/>
          </w:tcPr>
          <w:p w:rsidR="00A147EF" w:rsidRPr="004A69C1" w:rsidRDefault="00A147EF" w:rsidP="00B71ED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обучающихся в  образовательных и творческих Интернет-проектах, сетевых мастер-классах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>, дистанционных олимпиадах</w:t>
            </w:r>
            <w:r w:rsidR="00651A93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1580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Pr="004A69C1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групп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53" w:type="dxa"/>
          </w:tcPr>
          <w:p w:rsidR="00A147EF" w:rsidRDefault="00A147EF" w:rsidP="00DC5289">
            <w:pPr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289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конкурс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 года»</w:t>
            </w:r>
          </w:p>
        </w:tc>
        <w:tc>
          <w:tcPr>
            <w:tcW w:w="1580" w:type="dxa"/>
          </w:tcPr>
          <w:p w:rsidR="00A147EF" w:rsidRDefault="00A147EF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Default="00A147EF" w:rsidP="00236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147EF" w:rsidRPr="004A69C1" w:rsidTr="00DC5289">
        <w:tc>
          <w:tcPr>
            <w:tcW w:w="796" w:type="dxa"/>
          </w:tcPr>
          <w:p w:rsidR="00A147EF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53" w:type="dxa"/>
          </w:tcPr>
          <w:p w:rsidR="00A147EF" w:rsidRPr="00DC5289" w:rsidRDefault="00A147EF" w:rsidP="00DC5289">
            <w:pPr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муниципальном конкурсе «Ученик года», «Лидер ученического самоуправления»</w:t>
            </w:r>
          </w:p>
        </w:tc>
        <w:tc>
          <w:tcPr>
            <w:tcW w:w="1580" w:type="dxa"/>
          </w:tcPr>
          <w:p w:rsidR="00A147EF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A147EF" w:rsidRDefault="00A147EF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A96635" w:rsidRPr="004A69C1" w:rsidRDefault="00A96635" w:rsidP="00261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31" w:rsidRPr="00236DC8" w:rsidRDefault="002A7021" w:rsidP="002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профессиональной компетентности педагогов в работе с одаренными детьми</w:t>
      </w:r>
    </w:p>
    <w:tbl>
      <w:tblPr>
        <w:tblStyle w:val="ac"/>
        <w:tblW w:w="0" w:type="auto"/>
        <w:tblInd w:w="57" w:type="dxa"/>
        <w:tblLook w:val="04A0"/>
      </w:tblPr>
      <w:tblGrid>
        <w:gridCol w:w="793"/>
        <w:gridCol w:w="4966"/>
        <w:gridCol w:w="1570"/>
        <w:gridCol w:w="2184"/>
      </w:tblGrid>
      <w:tr w:rsidR="002F0ED6" w:rsidRPr="004A69C1" w:rsidTr="00D32B16">
        <w:tc>
          <w:tcPr>
            <w:tcW w:w="793" w:type="dxa"/>
          </w:tcPr>
          <w:p w:rsidR="002F0ED6" w:rsidRPr="004A69C1" w:rsidRDefault="002F0ED6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6" w:type="dxa"/>
          </w:tcPr>
          <w:p w:rsidR="002F0ED6" w:rsidRPr="004A69C1" w:rsidRDefault="002F0ED6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570" w:type="dxa"/>
          </w:tcPr>
          <w:p w:rsidR="002F0ED6" w:rsidRPr="004A69C1" w:rsidRDefault="002F0ED6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4" w:type="dxa"/>
          </w:tcPr>
          <w:p w:rsidR="002F0ED6" w:rsidRPr="004A69C1" w:rsidRDefault="002F0ED6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F0ED6" w:rsidRPr="004A69C1" w:rsidTr="00D32B16">
        <w:tc>
          <w:tcPr>
            <w:tcW w:w="793" w:type="dxa"/>
          </w:tcPr>
          <w:p w:rsidR="002F0ED6" w:rsidRPr="004A69C1" w:rsidRDefault="00D32B16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6" w:type="dxa"/>
          </w:tcPr>
          <w:p w:rsidR="002F0ED6" w:rsidRPr="004A69C1" w:rsidRDefault="001067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мастер-классов, тематических семинаров и др. форм по распространению опыта сопровождения развития одаренного ребенка и талантливой молодёжи</w:t>
            </w:r>
            <w:r w:rsidR="00896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уровне школы</w:t>
            </w:r>
          </w:p>
        </w:tc>
        <w:tc>
          <w:tcPr>
            <w:tcW w:w="1570" w:type="dxa"/>
          </w:tcPr>
          <w:p w:rsidR="002F0ED6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2F0ED6" w:rsidRPr="004A69C1" w:rsidRDefault="00896F87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55D24" w:rsidRPr="004A69C1" w:rsidTr="00D32B16">
        <w:tc>
          <w:tcPr>
            <w:tcW w:w="793" w:type="dxa"/>
          </w:tcPr>
          <w:p w:rsidR="00055D24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6" w:type="dxa"/>
          </w:tcPr>
          <w:p w:rsidR="00055D24" w:rsidRPr="004A69C1" w:rsidRDefault="00055D24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целевой творческой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«Одарить одарённого»</w:t>
            </w:r>
          </w:p>
        </w:tc>
        <w:tc>
          <w:tcPr>
            <w:tcW w:w="1570" w:type="dxa"/>
          </w:tcPr>
          <w:p w:rsidR="00055D24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84" w:type="dxa"/>
          </w:tcPr>
          <w:p w:rsidR="00055D24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6" w:type="dxa"/>
          </w:tcPr>
          <w:p w:rsidR="00651A93" w:rsidRPr="00055D24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профессионального мастерства через систему школьных тематических семинаров, обобщение опыта педагогов</w:t>
            </w:r>
          </w:p>
        </w:tc>
        <w:tc>
          <w:tcPr>
            <w:tcW w:w="1570" w:type="dxa"/>
          </w:tcPr>
          <w:p w:rsidR="00651A93" w:rsidRPr="004A69C1" w:rsidRDefault="00651A93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651A93" w:rsidRPr="004A69C1" w:rsidRDefault="00651A93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6" w:type="dxa"/>
          </w:tcPr>
          <w:p w:rsidR="00651A93" w:rsidRPr="004A69C1" w:rsidRDefault="00651A93" w:rsidP="00896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сетевого сообщества педагогов, работающих с одаренными детьми</w:t>
            </w:r>
          </w:p>
        </w:tc>
        <w:tc>
          <w:tcPr>
            <w:tcW w:w="1570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184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6" w:type="dxa"/>
          </w:tcPr>
          <w:p w:rsidR="00651A93" w:rsidRPr="004A69C1" w:rsidRDefault="00651A93" w:rsidP="00896F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профессионального мастерства педагогов, работающих содаренными детьми</w:t>
            </w:r>
          </w:p>
        </w:tc>
        <w:tc>
          <w:tcPr>
            <w:tcW w:w="1570" w:type="dxa"/>
          </w:tcPr>
          <w:p w:rsidR="00651A93" w:rsidRPr="004A69C1" w:rsidRDefault="00651A93" w:rsidP="00525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25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2184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6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 по работе с одаренными детьми</w:t>
            </w:r>
          </w:p>
        </w:tc>
        <w:tc>
          <w:tcPr>
            <w:tcW w:w="1570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651A93" w:rsidRPr="004A69C1" w:rsidRDefault="00651A93" w:rsidP="0010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6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материалов педагогического опыта по работе с одаренными детьми в районе. </w:t>
            </w:r>
          </w:p>
        </w:tc>
        <w:tc>
          <w:tcPr>
            <w:tcW w:w="1570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184" w:type="dxa"/>
          </w:tcPr>
          <w:p w:rsidR="00651A93" w:rsidRPr="004A69C1" w:rsidRDefault="00651A93" w:rsidP="0010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6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опыта творческих педагогов, работающих с одарёнными детьми</w:t>
            </w:r>
          </w:p>
        </w:tc>
        <w:tc>
          <w:tcPr>
            <w:tcW w:w="1570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</w:p>
        </w:tc>
        <w:tc>
          <w:tcPr>
            <w:tcW w:w="2184" w:type="dxa"/>
          </w:tcPr>
          <w:p w:rsidR="00651A93" w:rsidRPr="004A69C1" w:rsidRDefault="00651A93" w:rsidP="0056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651A93" w:rsidRPr="004A69C1" w:rsidTr="00D32B16">
        <w:tc>
          <w:tcPr>
            <w:tcW w:w="793" w:type="dxa"/>
          </w:tcPr>
          <w:p w:rsidR="00651A93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6" w:type="dxa"/>
          </w:tcPr>
          <w:p w:rsidR="00651A93" w:rsidRPr="004A69C1" w:rsidRDefault="00651A93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педагогической поддержки одаренных детей</w:t>
            </w:r>
          </w:p>
        </w:tc>
        <w:tc>
          <w:tcPr>
            <w:tcW w:w="1570" w:type="dxa"/>
          </w:tcPr>
          <w:p w:rsidR="00651A93" w:rsidRPr="004A69C1" w:rsidRDefault="005256DB" w:rsidP="0009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184" w:type="dxa"/>
          </w:tcPr>
          <w:p w:rsidR="00651A93" w:rsidRPr="00192875" w:rsidRDefault="005256DB" w:rsidP="00565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950715" w:rsidRPr="004A69C1" w:rsidRDefault="00950715" w:rsidP="00D610F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A31" w:rsidRPr="00236DC8" w:rsidRDefault="00920DB4" w:rsidP="00236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Мероприятия, направленные на повышение уровня компетентности родителей по выявлению и поддержке одаренных детей.</w:t>
      </w:r>
    </w:p>
    <w:tbl>
      <w:tblPr>
        <w:tblStyle w:val="ac"/>
        <w:tblW w:w="0" w:type="auto"/>
        <w:tblInd w:w="57" w:type="dxa"/>
        <w:tblLook w:val="04A0"/>
      </w:tblPr>
      <w:tblGrid>
        <w:gridCol w:w="783"/>
        <w:gridCol w:w="4100"/>
        <w:gridCol w:w="2264"/>
        <w:gridCol w:w="2366"/>
      </w:tblGrid>
      <w:tr w:rsidR="00920DB4" w:rsidRPr="004A69C1" w:rsidTr="00565354">
        <w:tc>
          <w:tcPr>
            <w:tcW w:w="783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0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64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66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20DB4" w:rsidRPr="004A69C1" w:rsidTr="00565354">
        <w:trPr>
          <w:trHeight w:val="631"/>
        </w:trPr>
        <w:tc>
          <w:tcPr>
            <w:tcW w:w="783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</w:tcPr>
          <w:p w:rsidR="00920DB4" w:rsidRPr="004A69C1" w:rsidRDefault="00920DB4" w:rsidP="005653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работе с одаренными детьми на  сайте </w:t>
            </w:r>
            <w:r w:rsidR="0056535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 xml:space="preserve">, публикации материалов в СМИ. </w:t>
            </w:r>
          </w:p>
        </w:tc>
        <w:tc>
          <w:tcPr>
            <w:tcW w:w="2264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2015 -2020</w:t>
            </w:r>
          </w:p>
        </w:tc>
        <w:tc>
          <w:tcPr>
            <w:tcW w:w="2366" w:type="dxa"/>
          </w:tcPr>
          <w:p w:rsidR="00920DB4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920DB4" w:rsidRPr="004A69C1" w:rsidTr="00565354">
        <w:trPr>
          <w:trHeight w:val="631"/>
        </w:trPr>
        <w:tc>
          <w:tcPr>
            <w:tcW w:w="783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0" w:type="dxa"/>
          </w:tcPr>
          <w:p w:rsidR="00920DB4" w:rsidRPr="004A69C1" w:rsidRDefault="00920DB4" w:rsidP="002C7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консультативно-диагностической службы для одаренных детей и их родителей.</w:t>
            </w:r>
          </w:p>
        </w:tc>
        <w:tc>
          <w:tcPr>
            <w:tcW w:w="2264" w:type="dxa"/>
          </w:tcPr>
          <w:p w:rsidR="00920DB4" w:rsidRPr="004A69C1" w:rsidRDefault="00920DB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366" w:type="dxa"/>
          </w:tcPr>
          <w:p w:rsidR="00920DB4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B71ED9" w:rsidRPr="004A69C1" w:rsidTr="00565354">
        <w:tc>
          <w:tcPr>
            <w:tcW w:w="783" w:type="dxa"/>
          </w:tcPr>
          <w:p w:rsidR="00B71ED9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0" w:type="dxa"/>
          </w:tcPr>
          <w:p w:rsidR="00B71ED9" w:rsidRPr="004A69C1" w:rsidRDefault="00B71ED9" w:rsidP="00B71ED9">
            <w:pPr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системы мотивации родителей (законных представителей) на сотрудничество в социально-педагогическом сопровождении 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>одарённого ребёнка</w:t>
            </w:r>
          </w:p>
          <w:p w:rsidR="00B71ED9" w:rsidRPr="004A69C1" w:rsidRDefault="00B71ED9" w:rsidP="002C7579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B71ED9" w:rsidRPr="004A69C1" w:rsidRDefault="00B71ED9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366" w:type="dxa"/>
          </w:tcPr>
          <w:p w:rsidR="00B71ED9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950715" w:rsidRPr="004A69C1" w:rsidTr="00565354">
        <w:tc>
          <w:tcPr>
            <w:tcW w:w="783" w:type="dxa"/>
          </w:tcPr>
          <w:p w:rsidR="00950715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0" w:type="dxa"/>
          </w:tcPr>
          <w:p w:rsidR="00950715" w:rsidRPr="004A69C1" w:rsidRDefault="00950715" w:rsidP="00B71ED9">
            <w:pPr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 по развитию одаренности и творческих способностей детей</w:t>
            </w:r>
          </w:p>
        </w:tc>
        <w:tc>
          <w:tcPr>
            <w:tcW w:w="2264" w:type="dxa"/>
          </w:tcPr>
          <w:p w:rsidR="00950715" w:rsidRPr="004A69C1" w:rsidRDefault="00950715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366" w:type="dxa"/>
          </w:tcPr>
          <w:p w:rsidR="00950715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AF6D18" w:rsidRPr="004A69C1" w:rsidTr="00565354">
        <w:tc>
          <w:tcPr>
            <w:tcW w:w="783" w:type="dxa"/>
          </w:tcPr>
          <w:p w:rsidR="00AF6D18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0" w:type="dxa"/>
          </w:tcPr>
          <w:p w:rsidR="00AF6D18" w:rsidRPr="004A69C1" w:rsidRDefault="00AF6D18" w:rsidP="00B71ED9">
            <w:pPr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C1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детских достижений в социуме, включая основные достижения одаренных детей, талантливой молодёжи и их наставников</w:t>
            </w:r>
            <w:r w:rsidRPr="004A6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AF6D18" w:rsidRPr="004A69C1" w:rsidRDefault="00AF6D18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366" w:type="dxa"/>
          </w:tcPr>
          <w:p w:rsidR="00AF6D18" w:rsidRPr="004A69C1" w:rsidRDefault="00565354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5256DB" w:rsidRPr="004A69C1" w:rsidTr="00565354">
        <w:tc>
          <w:tcPr>
            <w:tcW w:w="783" w:type="dxa"/>
          </w:tcPr>
          <w:p w:rsidR="005256DB" w:rsidRDefault="005256DB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0" w:type="dxa"/>
          </w:tcPr>
          <w:p w:rsidR="005256DB" w:rsidRPr="004A69C1" w:rsidRDefault="005256DB" w:rsidP="00B71ED9">
            <w:pPr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D2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практическая деятельность одаренного ребенка и родителей</w:t>
            </w:r>
          </w:p>
        </w:tc>
        <w:tc>
          <w:tcPr>
            <w:tcW w:w="2264" w:type="dxa"/>
          </w:tcPr>
          <w:p w:rsidR="005256DB" w:rsidRPr="004A69C1" w:rsidRDefault="005256DB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</w:t>
            </w:r>
          </w:p>
        </w:tc>
        <w:tc>
          <w:tcPr>
            <w:tcW w:w="2366" w:type="dxa"/>
          </w:tcPr>
          <w:p w:rsidR="005256DB" w:rsidRPr="004A69C1" w:rsidRDefault="005256DB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5256DB" w:rsidRPr="004A69C1" w:rsidTr="00565354">
        <w:tc>
          <w:tcPr>
            <w:tcW w:w="783" w:type="dxa"/>
          </w:tcPr>
          <w:p w:rsidR="005256DB" w:rsidRDefault="005256DB" w:rsidP="002C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0" w:type="dxa"/>
          </w:tcPr>
          <w:p w:rsidR="005256DB" w:rsidRPr="00055D24" w:rsidRDefault="005256DB" w:rsidP="00B71ED9">
            <w:pPr>
              <w:ind w:left="0"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Педагогическоесопровождение </w:t>
            </w:r>
            <w:r w:rsidRPr="009159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родителей одаренного ребенка</w:t>
            </w:r>
          </w:p>
        </w:tc>
        <w:tc>
          <w:tcPr>
            <w:tcW w:w="2264" w:type="dxa"/>
          </w:tcPr>
          <w:p w:rsidR="005256DB" w:rsidRPr="004A69C1" w:rsidRDefault="005256DB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2015-2020</w:t>
            </w:r>
          </w:p>
        </w:tc>
        <w:tc>
          <w:tcPr>
            <w:tcW w:w="2366" w:type="dxa"/>
          </w:tcPr>
          <w:p w:rsidR="005256DB" w:rsidRPr="004A69C1" w:rsidRDefault="005256DB" w:rsidP="00B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421A31" w:rsidRPr="004A69C1" w:rsidRDefault="00421A31" w:rsidP="00FA5555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E1706" w:rsidRPr="004A69C1" w:rsidRDefault="004A69C1" w:rsidP="00236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E5DFD" w:rsidRDefault="00FE5DFD" w:rsidP="000E49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В резу</w:t>
      </w:r>
      <w:r w:rsidR="00A96635">
        <w:rPr>
          <w:rFonts w:ascii="Times New Roman" w:hAnsi="Times New Roman" w:cs="Times New Roman"/>
          <w:sz w:val="28"/>
          <w:szCs w:val="28"/>
        </w:rPr>
        <w:t>льтате реализации программы буде</w:t>
      </w:r>
      <w:r w:rsidRPr="004A69C1">
        <w:rPr>
          <w:rFonts w:ascii="Times New Roman" w:hAnsi="Times New Roman" w:cs="Times New Roman"/>
          <w:sz w:val="28"/>
          <w:szCs w:val="28"/>
        </w:rPr>
        <w:t xml:space="preserve">т </w:t>
      </w:r>
      <w:r w:rsidR="00A96635">
        <w:rPr>
          <w:rFonts w:ascii="Times New Roman" w:hAnsi="Times New Roman" w:cs="Times New Roman"/>
          <w:sz w:val="28"/>
          <w:szCs w:val="28"/>
        </w:rPr>
        <w:t xml:space="preserve">создана эффективная система поиска и сопровождения одаренных и талантливых детей, </w:t>
      </w:r>
      <w:r w:rsidRPr="004A69C1">
        <w:rPr>
          <w:rFonts w:ascii="Times New Roman" w:hAnsi="Times New Roman" w:cs="Times New Roman"/>
          <w:sz w:val="28"/>
          <w:szCs w:val="28"/>
        </w:rPr>
        <w:t xml:space="preserve">достигнуты следующие результаты: </w:t>
      </w:r>
    </w:p>
    <w:p w:rsidR="00A96635" w:rsidRPr="00DD0B18" w:rsidRDefault="00A96635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 система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 и диагностики, направленная</w:t>
      </w:r>
      <w:r w:rsidR="0043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сопровождение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одаренных детей;</w:t>
      </w:r>
    </w:p>
    <w:p w:rsidR="00A96635" w:rsidRPr="00DD0B18" w:rsidRDefault="00A96635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 образовательное пространство, способствующее   проявлению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талантов 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13197E" w:rsidRDefault="00A96635" w:rsidP="00B5654E">
      <w:pPr>
        <w:pStyle w:val="a3"/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повысится уровень 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компетентности педагогов по</w:t>
      </w:r>
      <w:r w:rsidRPr="00DD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детьми и уровень </w:t>
      </w:r>
      <w:r w:rsidRPr="00A9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компетентности родителей по выявлению и поддержке одарённых детей. </w:t>
      </w:r>
    </w:p>
    <w:p w:rsidR="00950715" w:rsidRPr="00950715" w:rsidRDefault="00950715" w:rsidP="00950715">
      <w:pPr>
        <w:pStyle w:val="a3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06" w:rsidRPr="004A69C1" w:rsidRDefault="004A69C1" w:rsidP="00236D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Показатели и индикаторы реализации Программы</w:t>
      </w:r>
    </w:p>
    <w:p w:rsidR="002E1706" w:rsidRPr="004A69C1" w:rsidRDefault="00C07EE8" w:rsidP="000E49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 xml:space="preserve">      В результате выполнения Программы будет обеспечено: </w:t>
      </w:r>
    </w:p>
    <w:p w:rsidR="002E1706" w:rsidRPr="004A69C1" w:rsidRDefault="00DF3184" w:rsidP="00B565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р</w:t>
      </w:r>
      <w:r w:rsidR="0013197E" w:rsidRPr="004A69C1">
        <w:rPr>
          <w:rFonts w:ascii="Times New Roman" w:hAnsi="Times New Roman" w:cs="Times New Roman"/>
          <w:sz w:val="28"/>
          <w:szCs w:val="28"/>
        </w:rPr>
        <w:t xml:space="preserve">ост числа </w:t>
      </w:r>
      <w:r w:rsidRPr="004A69C1">
        <w:rPr>
          <w:rFonts w:ascii="Times New Roman" w:hAnsi="Times New Roman" w:cs="Times New Roman"/>
          <w:sz w:val="28"/>
          <w:szCs w:val="28"/>
        </w:rPr>
        <w:t>одаренных детей – победителей и призеров конкурсов, олимпиад, соревнований различного уровня (муниципального, регионального, федерального</w:t>
      </w:r>
      <w:r w:rsidR="004A69C1" w:rsidRPr="004A69C1">
        <w:rPr>
          <w:rFonts w:ascii="Times New Roman" w:hAnsi="Times New Roman" w:cs="Times New Roman"/>
          <w:sz w:val="28"/>
          <w:szCs w:val="28"/>
        </w:rPr>
        <w:t xml:space="preserve">, </w:t>
      </w:r>
      <w:r w:rsidR="00F556E1" w:rsidRPr="004A69C1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4A69C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3184" w:rsidRPr="004A69C1" w:rsidRDefault="00DF3184" w:rsidP="00B565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 xml:space="preserve">увеличение числа участников конкурсов, олимпиад, конференций различной направленности </w:t>
      </w:r>
      <w:r w:rsidR="00003319">
        <w:rPr>
          <w:rFonts w:ascii="Times New Roman" w:hAnsi="Times New Roman" w:cs="Times New Roman"/>
          <w:sz w:val="28"/>
          <w:szCs w:val="28"/>
        </w:rPr>
        <w:t>и различного уровня;</w:t>
      </w:r>
    </w:p>
    <w:p w:rsidR="00DF3184" w:rsidRPr="004A69C1" w:rsidRDefault="00DF3184" w:rsidP="00B565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развитие сетевого взаимодействия;</w:t>
      </w:r>
    </w:p>
    <w:p w:rsidR="00DF3184" w:rsidRPr="004A69C1" w:rsidRDefault="00DF3184" w:rsidP="00B565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использование эффективных технологий организации сопровождения одаренных детей</w:t>
      </w:r>
      <w:r w:rsidR="00D85833" w:rsidRPr="004A69C1">
        <w:rPr>
          <w:rFonts w:ascii="Times New Roman" w:hAnsi="Times New Roman" w:cs="Times New Roman"/>
          <w:sz w:val="28"/>
          <w:szCs w:val="28"/>
        </w:rPr>
        <w:t>, в том числе информационно –коммуникационные и дистанционные</w:t>
      </w:r>
      <w:r w:rsidR="004A69C1" w:rsidRPr="004A69C1">
        <w:rPr>
          <w:rFonts w:ascii="Times New Roman" w:hAnsi="Times New Roman" w:cs="Times New Roman"/>
          <w:sz w:val="28"/>
          <w:szCs w:val="28"/>
        </w:rPr>
        <w:t>.</w:t>
      </w:r>
    </w:p>
    <w:p w:rsidR="00950715" w:rsidRDefault="00950715" w:rsidP="00236D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715" w:rsidRDefault="00950715" w:rsidP="00236D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06" w:rsidRPr="004A69C1" w:rsidRDefault="004A69C1" w:rsidP="00236D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</w:p>
    <w:p w:rsidR="00093A8C" w:rsidRPr="004A69C1" w:rsidRDefault="00093A8C" w:rsidP="000E49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 и её эффективность определяются рядом условий:</w:t>
      </w:r>
    </w:p>
    <w:p w:rsidR="00093A8C" w:rsidRPr="004A69C1" w:rsidRDefault="004A69C1" w:rsidP="00B565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 xml:space="preserve">готовностью педагогов </w:t>
      </w:r>
      <w:r w:rsidR="003011CC" w:rsidRPr="004A69C1">
        <w:rPr>
          <w:rFonts w:ascii="Times New Roman" w:hAnsi="Times New Roman" w:cs="Times New Roman"/>
          <w:sz w:val="28"/>
          <w:szCs w:val="28"/>
        </w:rPr>
        <w:t>к</w:t>
      </w:r>
      <w:r w:rsidRPr="004A69C1">
        <w:rPr>
          <w:rFonts w:ascii="Times New Roman" w:hAnsi="Times New Roman" w:cs="Times New Roman"/>
          <w:sz w:val="28"/>
          <w:szCs w:val="28"/>
        </w:rPr>
        <w:t xml:space="preserve"> работе по выявлению и сопровождению одаренных и талантливых детей</w:t>
      </w:r>
      <w:r w:rsidR="00093A8C" w:rsidRPr="004A69C1">
        <w:rPr>
          <w:rFonts w:ascii="Times New Roman" w:hAnsi="Times New Roman" w:cs="Times New Roman"/>
          <w:sz w:val="28"/>
          <w:szCs w:val="28"/>
        </w:rPr>
        <w:t>;</w:t>
      </w:r>
    </w:p>
    <w:p w:rsidR="00093A8C" w:rsidRPr="004A69C1" w:rsidRDefault="00093A8C" w:rsidP="00B565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развитием системы дополнительного образования учащихся;</w:t>
      </w:r>
    </w:p>
    <w:p w:rsidR="00093A8C" w:rsidRPr="004A69C1" w:rsidRDefault="00093A8C" w:rsidP="00B565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повышением педагогической культуры родителей;</w:t>
      </w:r>
    </w:p>
    <w:p w:rsidR="00093A8C" w:rsidRPr="004A69C1" w:rsidRDefault="00093A8C" w:rsidP="00B5654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взаимодействие школы с общественными организациями;</w:t>
      </w:r>
    </w:p>
    <w:p w:rsidR="009102D3" w:rsidRPr="004A69C1" w:rsidRDefault="009102D3" w:rsidP="009102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E1706" w:rsidRPr="004A69C1" w:rsidRDefault="004A69C1" w:rsidP="00236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011CC" w:rsidRPr="004A69C1" w:rsidRDefault="002E1706" w:rsidP="004340C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 xml:space="preserve">Разработка нормативно – </w:t>
      </w:r>
      <w:r w:rsidR="003011CC" w:rsidRPr="004A69C1"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Pr="004A69C1">
        <w:rPr>
          <w:rFonts w:ascii="Times New Roman" w:hAnsi="Times New Roman" w:cs="Times New Roman"/>
          <w:sz w:val="28"/>
          <w:szCs w:val="28"/>
        </w:rPr>
        <w:t xml:space="preserve"> на </w:t>
      </w:r>
      <w:r w:rsidR="00003319">
        <w:rPr>
          <w:rFonts w:ascii="Times New Roman" w:hAnsi="Times New Roman" w:cs="Times New Roman"/>
          <w:sz w:val="28"/>
          <w:szCs w:val="28"/>
        </w:rPr>
        <w:t>школьном</w:t>
      </w:r>
      <w:r w:rsidRPr="004A69C1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2E1706" w:rsidRPr="004A69C1" w:rsidRDefault="002E1706" w:rsidP="004340C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Подготовка  кадрово</w:t>
      </w:r>
      <w:r w:rsidR="003011CC" w:rsidRPr="004A69C1">
        <w:rPr>
          <w:rFonts w:ascii="Times New Roman" w:hAnsi="Times New Roman" w:cs="Times New Roman"/>
          <w:sz w:val="28"/>
          <w:szCs w:val="28"/>
        </w:rPr>
        <w:t>го потенциала</w:t>
      </w:r>
      <w:r w:rsidRPr="004A69C1">
        <w:rPr>
          <w:rFonts w:ascii="Times New Roman" w:hAnsi="Times New Roman" w:cs="Times New Roman"/>
          <w:sz w:val="28"/>
          <w:szCs w:val="28"/>
        </w:rPr>
        <w:t>.</w:t>
      </w:r>
    </w:p>
    <w:p w:rsidR="00093A8C" w:rsidRPr="004A69C1" w:rsidRDefault="00093A8C" w:rsidP="004340C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4A69C1">
        <w:rPr>
          <w:rFonts w:ascii="Times New Roman" w:hAnsi="Times New Roman" w:cs="Times New Roman"/>
          <w:sz w:val="28"/>
          <w:szCs w:val="28"/>
        </w:rPr>
        <w:t>Развитие научного, информационного, программно-мето</w:t>
      </w:r>
      <w:r w:rsidR="003011CC" w:rsidRPr="004A69C1">
        <w:rPr>
          <w:rFonts w:ascii="Times New Roman" w:hAnsi="Times New Roman" w:cs="Times New Roman"/>
          <w:sz w:val="28"/>
          <w:szCs w:val="28"/>
        </w:rPr>
        <w:t>дического обеспечения</w:t>
      </w:r>
      <w:r w:rsidRPr="004A69C1">
        <w:rPr>
          <w:rFonts w:ascii="Times New Roman" w:hAnsi="Times New Roman" w:cs="Times New Roman"/>
          <w:sz w:val="28"/>
          <w:szCs w:val="28"/>
        </w:rPr>
        <w:t>.</w:t>
      </w:r>
    </w:p>
    <w:p w:rsidR="009102D3" w:rsidRPr="004A69C1" w:rsidRDefault="009102D3" w:rsidP="004A69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E3F99" w:rsidRDefault="004A69C1" w:rsidP="00236DC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A320B" w:rsidRPr="00D00D0B" w:rsidRDefault="006A320B" w:rsidP="006A32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00D0B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талантов. -2012г.</w:t>
      </w:r>
    </w:p>
    <w:p w:rsidR="006A320B" w:rsidRDefault="006A320B" w:rsidP="006A32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00D0B">
        <w:rPr>
          <w:rFonts w:ascii="Times New Roman" w:hAnsi="Times New Roman" w:cs="Times New Roman"/>
          <w:sz w:val="28"/>
          <w:szCs w:val="28"/>
        </w:rPr>
        <w:t>Концепция воспитания детей Иркутской области. – Иркутск, 2013.</w:t>
      </w:r>
    </w:p>
    <w:p w:rsidR="00846FB3" w:rsidRDefault="004340C5" w:rsidP="006A320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концепция </w:t>
      </w:r>
      <w:r w:rsidR="00846FB3">
        <w:rPr>
          <w:rFonts w:ascii="Times New Roman" w:hAnsi="Times New Roman" w:cs="Times New Roman"/>
          <w:sz w:val="28"/>
          <w:szCs w:val="28"/>
        </w:rPr>
        <w:t>одаренности. - М., 2003г.</w:t>
      </w:r>
    </w:p>
    <w:p w:rsidR="00950715" w:rsidRPr="00D00D0B" w:rsidRDefault="00950715" w:rsidP="00236DC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0715" w:rsidRPr="00D00D0B" w:rsidSect="0051465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8E" w:rsidRDefault="0060368E" w:rsidP="00EA0238">
      <w:pPr>
        <w:spacing w:line="240" w:lineRule="auto"/>
      </w:pPr>
      <w:r>
        <w:separator/>
      </w:r>
    </w:p>
  </w:endnote>
  <w:endnote w:type="continuationSeparator" w:id="1">
    <w:p w:rsidR="0060368E" w:rsidRDefault="0060368E" w:rsidP="00EA0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C3" w:rsidRDefault="003F010D">
    <w:pPr>
      <w:pStyle w:val="a8"/>
      <w:jc w:val="right"/>
    </w:pPr>
    <w:r>
      <w:fldChar w:fldCharType="begin"/>
    </w:r>
    <w:r w:rsidR="00F556E1">
      <w:instrText xml:space="preserve"> PAGE   \* MERGEFORMAT </w:instrText>
    </w:r>
    <w:r>
      <w:fldChar w:fldCharType="separate"/>
    </w:r>
    <w:r w:rsidR="00460150">
      <w:rPr>
        <w:noProof/>
      </w:rPr>
      <w:t>2</w:t>
    </w:r>
    <w:r>
      <w:rPr>
        <w:noProof/>
      </w:rPr>
      <w:fldChar w:fldCharType="end"/>
    </w:r>
  </w:p>
  <w:p w:rsidR="002007C3" w:rsidRDefault="002007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8E" w:rsidRDefault="0060368E" w:rsidP="00EA0238">
      <w:pPr>
        <w:spacing w:line="240" w:lineRule="auto"/>
      </w:pPr>
      <w:r>
        <w:separator/>
      </w:r>
    </w:p>
  </w:footnote>
  <w:footnote w:type="continuationSeparator" w:id="1">
    <w:p w:rsidR="0060368E" w:rsidRDefault="0060368E" w:rsidP="00EA0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02D0669"/>
    <w:multiLevelType w:val="hybridMultilevel"/>
    <w:tmpl w:val="753271CA"/>
    <w:lvl w:ilvl="0" w:tplc="D08ACEC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2D926A2E"/>
    <w:multiLevelType w:val="hybridMultilevel"/>
    <w:tmpl w:val="8326C67A"/>
    <w:lvl w:ilvl="0" w:tplc="3D24D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1111E4"/>
    <w:multiLevelType w:val="hybridMultilevel"/>
    <w:tmpl w:val="0CD252CE"/>
    <w:lvl w:ilvl="0" w:tplc="848085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EF5E93"/>
    <w:multiLevelType w:val="hybridMultilevel"/>
    <w:tmpl w:val="E3360F34"/>
    <w:lvl w:ilvl="0" w:tplc="3D24DB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80640E8"/>
    <w:multiLevelType w:val="hybridMultilevel"/>
    <w:tmpl w:val="A976930E"/>
    <w:lvl w:ilvl="0" w:tplc="3D24D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A62401"/>
    <w:multiLevelType w:val="hybridMultilevel"/>
    <w:tmpl w:val="D7DA7E4A"/>
    <w:lvl w:ilvl="0" w:tplc="3D24DB06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A31393"/>
    <w:multiLevelType w:val="hybridMultilevel"/>
    <w:tmpl w:val="0E38DD0E"/>
    <w:lvl w:ilvl="0" w:tplc="CFACA4F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616F19FB"/>
    <w:multiLevelType w:val="hybridMultilevel"/>
    <w:tmpl w:val="CFC69C16"/>
    <w:lvl w:ilvl="0" w:tplc="3D24DB0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D07108"/>
    <w:multiLevelType w:val="hybridMultilevel"/>
    <w:tmpl w:val="30EAD934"/>
    <w:lvl w:ilvl="0" w:tplc="3D24DB0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7E5120E"/>
    <w:multiLevelType w:val="hybridMultilevel"/>
    <w:tmpl w:val="B758469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90D28"/>
    <w:multiLevelType w:val="hybridMultilevel"/>
    <w:tmpl w:val="DE782884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06"/>
    <w:rsid w:val="00002EA2"/>
    <w:rsid w:val="00003319"/>
    <w:rsid w:val="00005AA3"/>
    <w:rsid w:val="00014B5F"/>
    <w:rsid w:val="0002021C"/>
    <w:rsid w:val="00031BF0"/>
    <w:rsid w:val="00034294"/>
    <w:rsid w:val="00042A27"/>
    <w:rsid w:val="000532F9"/>
    <w:rsid w:val="00055D24"/>
    <w:rsid w:val="00056CAE"/>
    <w:rsid w:val="00066FED"/>
    <w:rsid w:val="000772D7"/>
    <w:rsid w:val="0008555D"/>
    <w:rsid w:val="00090EC0"/>
    <w:rsid w:val="00093A8C"/>
    <w:rsid w:val="00095C21"/>
    <w:rsid w:val="000A08BC"/>
    <w:rsid w:val="000B3C30"/>
    <w:rsid w:val="000B4136"/>
    <w:rsid w:val="000D3CFF"/>
    <w:rsid w:val="000E492D"/>
    <w:rsid w:val="000E4F40"/>
    <w:rsid w:val="000E573F"/>
    <w:rsid w:val="00106793"/>
    <w:rsid w:val="00121506"/>
    <w:rsid w:val="001255C0"/>
    <w:rsid w:val="00130262"/>
    <w:rsid w:val="0013197E"/>
    <w:rsid w:val="0013437E"/>
    <w:rsid w:val="00141ABA"/>
    <w:rsid w:val="0014608C"/>
    <w:rsid w:val="00154CBE"/>
    <w:rsid w:val="00166CB1"/>
    <w:rsid w:val="00192875"/>
    <w:rsid w:val="001A1622"/>
    <w:rsid w:val="001B1AF7"/>
    <w:rsid w:val="001B527A"/>
    <w:rsid w:val="001C2C64"/>
    <w:rsid w:val="001F4920"/>
    <w:rsid w:val="002007C3"/>
    <w:rsid w:val="002135E2"/>
    <w:rsid w:val="00232757"/>
    <w:rsid w:val="00236DC8"/>
    <w:rsid w:val="00237643"/>
    <w:rsid w:val="002402A9"/>
    <w:rsid w:val="00244C15"/>
    <w:rsid w:val="00251ABC"/>
    <w:rsid w:val="00261432"/>
    <w:rsid w:val="00266F14"/>
    <w:rsid w:val="0028193D"/>
    <w:rsid w:val="00284D0F"/>
    <w:rsid w:val="00285472"/>
    <w:rsid w:val="00285B6C"/>
    <w:rsid w:val="00285BEE"/>
    <w:rsid w:val="00296B4B"/>
    <w:rsid w:val="002A242B"/>
    <w:rsid w:val="002A7021"/>
    <w:rsid w:val="002C7579"/>
    <w:rsid w:val="002D22B1"/>
    <w:rsid w:val="002E1706"/>
    <w:rsid w:val="002F0ED6"/>
    <w:rsid w:val="002F7A68"/>
    <w:rsid w:val="003007E8"/>
    <w:rsid w:val="003011CC"/>
    <w:rsid w:val="003022AC"/>
    <w:rsid w:val="00303E41"/>
    <w:rsid w:val="003110C9"/>
    <w:rsid w:val="0031351A"/>
    <w:rsid w:val="00321384"/>
    <w:rsid w:val="003272E1"/>
    <w:rsid w:val="0033364E"/>
    <w:rsid w:val="00354DE9"/>
    <w:rsid w:val="00365EF6"/>
    <w:rsid w:val="003663E4"/>
    <w:rsid w:val="003779C2"/>
    <w:rsid w:val="0038208B"/>
    <w:rsid w:val="0038320D"/>
    <w:rsid w:val="00391B6F"/>
    <w:rsid w:val="003A4E87"/>
    <w:rsid w:val="003B3163"/>
    <w:rsid w:val="003C4B9B"/>
    <w:rsid w:val="003E1CAE"/>
    <w:rsid w:val="003E2E16"/>
    <w:rsid w:val="003F010D"/>
    <w:rsid w:val="003F2019"/>
    <w:rsid w:val="003F3D0E"/>
    <w:rsid w:val="004107E1"/>
    <w:rsid w:val="00410C6F"/>
    <w:rsid w:val="00421A31"/>
    <w:rsid w:val="0042212D"/>
    <w:rsid w:val="0042376B"/>
    <w:rsid w:val="00425793"/>
    <w:rsid w:val="0043313D"/>
    <w:rsid w:val="00433BA1"/>
    <w:rsid w:val="00433C1C"/>
    <w:rsid w:val="004340C5"/>
    <w:rsid w:val="004356FF"/>
    <w:rsid w:val="00446223"/>
    <w:rsid w:val="0045220C"/>
    <w:rsid w:val="00456B29"/>
    <w:rsid w:val="00460150"/>
    <w:rsid w:val="00470CB3"/>
    <w:rsid w:val="00473700"/>
    <w:rsid w:val="00480A2D"/>
    <w:rsid w:val="0049015C"/>
    <w:rsid w:val="004A69C1"/>
    <w:rsid w:val="004D529C"/>
    <w:rsid w:val="004F01F2"/>
    <w:rsid w:val="004F0713"/>
    <w:rsid w:val="005004DF"/>
    <w:rsid w:val="00505EF2"/>
    <w:rsid w:val="0051008B"/>
    <w:rsid w:val="00512AE5"/>
    <w:rsid w:val="00514652"/>
    <w:rsid w:val="005256DB"/>
    <w:rsid w:val="005314A8"/>
    <w:rsid w:val="00535EFB"/>
    <w:rsid w:val="00536318"/>
    <w:rsid w:val="00543661"/>
    <w:rsid w:val="00547112"/>
    <w:rsid w:val="005532E3"/>
    <w:rsid w:val="005627AD"/>
    <w:rsid w:val="00565354"/>
    <w:rsid w:val="00573DD8"/>
    <w:rsid w:val="00583E66"/>
    <w:rsid w:val="00592AD3"/>
    <w:rsid w:val="005937FF"/>
    <w:rsid w:val="005A0291"/>
    <w:rsid w:val="005A1A8F"/>
    <w:rsid w:val="005B71EF"/>
    <w:rsid w:val="005C5221"/>
    <w:rsid w:val="005D78E6"/>
    <w:rsid w:val="005E1D27"/>
    <w:rsid w:val="005E206F"/>
    <w:rsid w:val="005E26C9"/>
    <w:rsid w:val="005F23C2"/>
    <w:rsid w:val="0060368E"/>
    <w:rsid w:val="006036C1"/>
    <w:rsid w:val="0060447D"/>
    <w:rsid w:val="00605DE6"/>
    <w:rsid w:val="00610603"/>
    <w:rsid w:val="006374D0"/>
    <w:rsid w:val="00651A93"/>
    <w:rsid w:val="006614D3"/>
    <w:rsid w:val="006615E6"/>
    <w:rsid w:val="00661E04"/>
    <w:rsid w:val="00661F82"/>
    <w:rsid w:val="006640B9"/>
    <w:rsid w:val="00676BF7"/>
    <w:rsid w:val="006809AD"/>
    <w:rsid w:val="00690131"/>
    <w:rsid w:val="00695717"/>
    <w:rsid w:val="00696FB4"/>
    <w:rsid w:val="006A1F11"/>
    <w:rsid w:val="006A320B"/>
    <w:rsid w:val="006A56AB"/>
    <w:rsid w:val="006B4A86"/>
    <w:rsid w:val="006D3889"/>
    <w:rsid w:val="006D3B47"/>
    <w:rsid w:val="006E6F21"/>
    <w:rsid w:val="006F25C1"/>
    <w:rsid w:val="006F5560"/>
    <w:rsid w:val="006F7405"/>
    <w:rsid w:val="00704F8E"/>
    <w:rsid w:val="00712ACF"/>
    <w:rsid w:val="007216FA"/>
    <w:rsid w:val="00736168"/>
    <w:rsid w:val="007435CA"/>
    <w:rsid w:val="00762219"/>
    <w:rsid w:val="00762650"/>
    <w:rsid w:val="007741A3"/>
    <w:rsid w:val="0078080C"/>
    <w:rsid w:val="0078358C"/>
    <w:rsid w:val="0079329F"/>
    <w:rsid w:val="007A0956"/>
    <w:rsid w:val="007A1862"/>
    <w:rsid w:val="007A5085"/>
    <w:rsid w:val="007A5086"/>
    <w:rsid w:val="007B32EF"/>
    <w:rsid w:val="007B5A06"/>
    <w:rsid w:val="007C1C03"/>
    <w:rsid w:val="007E3186"/>
    <w:rsid w:val="007E5CA7"/>
    <w:rsid w:val="007F2394"/>
    <w:rsid w:val="007F71A4"/>
    <w:rsid w:val="00801978"/>
    <w:rsid w:val="008046FA"/>
    <w:rsid w:val="008100DB"/>
    <w:rsid w:val="00815833"/>
    <w:rsid w:val="008240FD"/>
    <w:rsid w:val="008251D5"/>
    <w:rsid w:val="00830512"/>
    <w:rsid w:val="00831FC5"/>
    <w:rsid w:val="00841055"/>
    <w:rsid w:val="0084275E"/>
    <w:rsid w:val="008453E6"/>
    <w:rsid w:val="00846FB3"/>
    <w:rsid w:val="00847912"/>
    <w:rsid w:val="0085139D"/>
    <w:rsid w:val="00851E92"/>
    <w:rsid w:val="00861AF9"/>
    <w:rsid w:val="0086377F"/>
    <w:rsid w:val="00866AD1"/>
    <w:rsid w:val="00871283"/>
    <w:rsid w:val="00871465"/>
    <w:rsid w:val="0087557D"/>
    <w:rsid w:val="0088216C"/>
    <w:rsid w:val="00883100"/>
    <w:rsid w:val="00896F87"/>
    <w:rsid w:val="008C1FC7"/>
    <w:rsid w:val="008C6FC3"/>
    <w:rsid w:val="008D0A11"/>
    <w:rsid w:val="008D14FD"/>
    <w:rsid w:val="008E28F6"/>
    <w:rsid w:val="008E446F"/>
    <w:rsid w:val="008E6D00"/>
    <w:rsid w:val="00906AF9"/>
    <w:rsid w:val="009102D3"/>
    <w:rsid w:val="00913DC7"/>
    <w:rsid w:val="009154A4"/>
    <w:rsid w:val="0091593B"/>
    <w:rsid w:val="00917818"/>
    <w:rsid w:val="00920DB4"/>
    <w:rsid w:val="00921BCD"/>
    <w:rsid w:val="00950715"/>
    <w:rsid w:val="009613D7"/>
    <w:rsid w:val="0096565E"/>
    <w:rsid w:val="00970497"/>
    <w:rsid w:val="00974542"/>
    <w:rsid w:val="0097517F"/>
    <w:rsid w:val="009A65D7"/>
    <w:rsid w:val="009C0E4C"/>
    <w:rsid w:val="009C25E9"/>
    <w:rsid w:val="009C2BF6"/>
    <w:rsid w:val="009D75CB"/>
    <w:rsid w:val="009E32F1"/>
    <w:rsid w:val="009E6978"/>
    <w:rsid w:val="00A0130B"/>
    <w:rsid w:val="00A07AEF"/>
    <w:rsid w:val="00A10C81"/>
    <w:rsid w:val="00A13836"/>
    <w:rsid w:val="00A147EF"/>
    <w:rsid w:val="00A149A2"/>
    <w:rsid w:val="00A3335A"/>
    <w:rsid w:val="00A379BC"/>
    <w:rsid w:val="00A40FF7"/>
    <w:rsid w:val="00A50B3D"/>
    <w:rsid w:val="00A546BF"/>
    <w:rsid w:val="00A57021"/>
    <w:rsid w:val="00A71B23"/>
    <w:rsid w:val="00A84C6C"/>
    <w:rsid w:val="00A936C8"/>
    <w:rsid w:val="00A96635"/>
    <w:rsid w:val="00A96C7A"/>
    <w:rsid w:val="00AB60A5"/>
    <w:rsid w:val="00AB76CC"/>
    <w:rsid w:val="00AE3F99"/>
    <w:rsid w:val="00AE5E09"/>
    <w:rsid w:val="00AF6D18"/>
    <w:rsid w:val="00B01D18"/>
    <w:rsid w:val="00B04ACD"/>
    <w:rsid w:val="00B106B0"/>
    <w:rsid w:val="00B15780"/>
    <w:rsid w:val="00B21354"/>
    <w:rsid w:val="00B25FC2"/>
    <w:rsid w:val="00B278D9"/>
    <w:rsid w:val="00B5654E"/>
    <w:rsid w:val="00B6427E"/>
    <w:rsid w:val="00B65F92"/>
    <w:rsid w:val="00B71ED9"/>
    <w:rsid w:val="00B72350"/>
    <w:rsid w:val="00B7448D"/>
    <w:rsid w:val="00B74770"/>
    <w:rsid w:val="00B7776D"/>
    <w:rsid w:val="00B809BE"/>
    <w:rsid w:val="00B92A32"/>
    <w:rsid w:val="00B96A91"/>
    <w:rsid w:val="00BA7CBD"/>
    <w:rsid w:val="00BB1616"/>
    <w:rsid w:val="00BC1407"/>
    <w:rsid w:val="00BC19E1"/>
    <w:rsid w:val="00BC571F"/>
    <w:rsid w:val="00BC7633"/>
    <w:rsid w:val="00C0103D"/>
    <w:rsid w:val="00C07EE8"/>
    <w:rsid w:val="00C120DF"/>
    <w:rsid w:val="00C13458"/>
    <w:rsid w:val="00C24417"/>
    <w:rsid w:val="00C25756"/>
    <w:rsid w:val="00C26A31"/>
    <w:rsid w:val="00C55EE4"/>
    <w:rsid w:val="00C6462A"/>
    <w:rsid w:val="00C678AA"/>
    <w:rsid w:val="00C72AD1"/>
    <w:rsid w:val="00C74EE5"/>
    <w:rsid w:val="00C82108"/>
    <w:rsid w:val="00C827B8"/>
    <w:rsid w:val="00C83C18"/>
    <w:rsid w:val="00CA63BA"/>
    <w:rsid w:val="00CA6847"/>
    <w:rsid w:val="00CB3D83"/>
    <w:rsid w:val="00CB774E"/>
    <w:rsid w:val="00CC562F"/>
    <w:rsid w:val="00CF548B"/>
    <w:rsid w:val="00D00D0B"/>
    <w:rsid w:val="00D0264E"/>
    <w:rsid w:val="00D3219F"/>
    <w:rsid w:val="00D32B16"/>
    <w:rsid w:val="00D46F46"/>
    <w:rsid w:val="00D52281"/>
    <w:rsid w:val="00D56D8B"/>
    <w:rsid w:val="00D5786F"/>
    <w:rsid w:val="00D610F5"/>
    <w:rsid w:val="00D81170"/>
    <w:rsid w:val="00D821B5"/>
    <w:rsid w:val="00D85833"/>
    <w:rsid w:val="00D95BD8"/>
    <w:rsid w:val="00DA5998"/>
    <w:rsid w:val="00DB518B"/>
    <w:rsid w:val="00DB73F6"/>
    <w:rsid w:val="00DC0172"/>
    <w:rsid w:val="00DC51AC"/>
    <w:rsid w:val="00DC5289"/>
    <w:rsid w:val="00DD0B18"/>
    <w:rsid w:val="00DD5815"/>
    <w:rsid w:val="00DE03DE"/>
    <w:rsid w:val="00DE04F5"/>
    <w:rsid w:val="00DE0B59"/>
    <w:rsid w:val="00DE5628"/>
    <w:rsid w:val="00DF059A"/>
    <w:rsid w:val="00DF3184"/>
    <w:rsid w:val="00DF7037"/>
    <w:rsid w:val="00E11C3E"/>
    <w:rsid w:val="00E14165"/>
    <w:rsid w:val="00E30373"/>
    <w:rsid w:val="00E61EBA"/>
    <w:rsid w:val="00E67132"/>
    <w:rsid w:val="00E70059"/>
    <w:rsid w:val="00E74551"/>
    <w:rsid w:val="00E84301"/>
    <w:rsid w:val="00E90134"/>
    <w:rsid w:val="00E905BE"/>
    <w:rsid w:val="00E913CD"/>
    <w:rsid w:val="00E96B7D"/>
    <w:rsid w:val="00EA0238"/>
    <w:rsid w:val="00EB15EB"/>
    <w:rsid w:val="00EC0EF8"/>
    <w:rsid w:val="00EC1B3B"/>
    <w:rsid w:val="00EC756A"/>
    <w:rsid w:val="00F05E08"/>
    <w:rsid w:val="00F07828"/>
    <w:rsid w:val="00F14506"/>
    <w:rsid w:val="00F53253"/>
    <w:rsid w:val="00F556E1"/>
    <w:rsid w:val="00F66084"/>
    <w:rsid w:val="00F67CD0"/>
    <w:rsid w:val="00F87C75"/>
    <w:rsid w:val="00F920B4"/>
    <w:rsid w:val="00FA5555"/>
    <w:rsid w:val="00FA7588"/>
    <w:rsid w:val="00FB07B2"/>
    <w:rsid w:val="00FC7290"/>
    <w:rsid w:val="00FD40F8"/>
    <w:rsid w:val="00FE1D88"/>
    <w:rsid w:val="00FE4D7A"/>
    <w:rsid w:val="00FE5D3A"/>
    <w:rsid w:val="00FE5DFD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9"/>
  </w:style>
  <w:style w:type="paragraph" w:styleId="1">
    <w:name w:val="heading 1"/>
    <w:basedOn w:val="a"/>
    <w:next w:val="a"/>
    <w:link w:val="10"/>
    <w:uiPriority w:val="9"/>
    <w:qFormat/>
    <w:rsid w:val="004F0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2E17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2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238"/>
  </w:style>
  <w:style w:type="paragraph" w:styleId="a8">
    <w:name w:val="footer"/>
    <w:basedOn w:val="a"/>
    <w:link w:val="a9"/>
    <w:uiPriority w:val="99"/>
    <w:unhideWhenUsed/>
    <w:rsid w:val="00EA023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238"/>
  </w:style>
  <w:style w:type="paragraph" w:styleId="aa">
    <w:name w:val="No Spacing"/>
    <w:link w:val="ab"/>
    <w:uiPriority w:val="1"/>
    <w:qFormat/>
    <w:rsid w:val="005627AD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6B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1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7E1"/>
  </w:style>
  <w:style w:type="character" w:customStyle="1" w:styleId="20">
    <w:name w:val="Заголовок 2 Знак"/>
    <w:basedOn w:val="a0"/>
    <w:link w:val="2"/>
    <w:uiPriority w:val="9"/>
    <w:rsid w:val="00C2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10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22"/>
    <w:qFormat/>
    <w:rsid w:val="00696FB4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8240F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F0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01F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Book Title"/>
    <w:basedOn w:val="a0"/>
    <w:uiPriority w:val="33"/>
    <w:qFormat/>
    <w:rsid w:val="00FE1D88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FE1D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1D88"/>
    <w:rPr>
      <w:i/>
      <w:iCs/>
      <w:color w:val="000000" w:themeColor="text1"/>
    </w:rPr>
  </w:style>
  <w:style w:type="character" w:styleId="af0">
    <w:name w:val="Intense Emphasis"/>
    <w:basedOn w:val="a0"/>
    <w:uiPriority w:val="21"/>
    <w:qFormat/>
    <w:rsid w:val="00FE1D88"/>
    <w:rPr>
      <w:b/>
      <w:bCs/>
      <w:i/>
      <w:i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460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9"/>
  </w:style>
  <w:style w:type="paragraph" w:styleId="1">
    <w:name w:val="heading 1"/>
    <w:basedOn w:val="a"/>
    <w:next w:val="a"/>
    <w:link w:val="10"/>
    <w:uiPriority w:val="9"/>
    <w:qFormat/>
    <w:rsid w:val="004F0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A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rsid w:val="002E17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023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238"/>
  </w:style>
  <w:style w:type="paragraph" w:styleId="a8">
    <w:name w:val="footer"/>
    <w:basedOn w:val="a"/>
    <w:link w:val="a9"/>
    <w:uiPriority w:val="99"/>
    <w:unhideWhenUsed/>
    <w:rsid w:val="00EA023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0238"/>
  </w:style>
  <w:style w:type="paragraph" w:styleId="aa">
    <w:name w:val="No Spacing"/>
    <w:link w:val="ab"/>
    <w:uiPriority w:val="1"/>
    <w:qFormat/>
    <w:rsid w:val="005627AD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456B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1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7E1"/>
  </w:style>
  <w:style w:type="character" w:customStyle="1" w:styleId="20">
    <w:name w:val="Заголовок 2 Знак"/>
    <w:basedOn w:val="a0"/>
    <w:link w:val="2"/>
    <w:uiPriority w:val="9"/>
    <w:rsid w:val="00C26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10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22"/>
    <w:qFormat/>
    <w:rsid w:val="00696FB4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8240F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F0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01F2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Book Title"/>
    <w:basedOn w:val="a0"/>
    <w:uiPriority w:val="33"/>
    <w:qFormat/>
    <w:rsid w:val="00FE1D88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FE1D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1D88"/>
    <w:rPr>
      <w:i/>
      <w:iCs/>
      <w:color w:val="000000" w:themeColor="text1"/>
    </w:rPr>
  </w:style>
  <w:style w:type="character" w:styleId="af0">
    <w:name w:val="Intense Emphasis"/>
    <w:basedOn w:val="a0"/>
    <w:uiPriority w:val="21"/>
    <w:qFormat/>
    <w:rsid w:val="00FE1D8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4A8F-1726-40C2-BB34-52BB53EA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ooakmr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admin2</cp:lastModifiedBy>
  <cp:revision>9</cp:revision>
  <cp:lastPrinted>2014-04-03T05:45:00Z</cp:lastPrinted>
  <dcterms:created xsi:type="dcterms:W3CDTF">2015-04-29T03:07:00Z</dcterms:created>
  <dcterms:modified xsi:type="dcterms:W3CDTF">2016-05-27T14:26:00Z</dcterms:modified>
</cp:coreProperties>
</file>